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C4" w:rsidRDefault="00A650C8">
      <w:pPr>
        <w:pStyle w:val="Standard"/>
        <w:spacing w:after="0"/>
        <w:jc w:val="center"/>
      </w:pPr>
      <w:bookmarkStart w:id="0" w:name="_GoBack"/>
      <w:bookmarkEnd w:id="0"/>
      <w:r>
        <w:rPr>
          <w:rStyle w:val="a0"/>
          <w:rFonts w:ascii="Times New Roman" w:hAnsi="Times New Roman" w:cs="Times New Roman"/>
          <w:b/>
          <w:bCs/>
          <w:sz w:val="24"/>
          <w:szCs w:val="24"/>
        </w:rPr>
        <w:t>Протокол № 3 от 19.02.2024</w:t>
      </w:r>
    </w:p>
    <w:p w:rsidR="00DC2FC4" w:rsidRDefault="00A650C8">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Заседание ГМО педагогов-психологов, социальных педагогов</w:t>
      </w:r>
    </w:p>
    <w:p w:rsidR="00DC2FC4" w:rsidRDefault="00DC2FC4">
      <w:pPr>
        <w:pStyle w:val="Standard"/>
        <w:spacing w:after="0"/>
        <w:jc w:val="center"/>
        <w:rPr>
          <w:rFonts w:ascii="Times New Roman" w:hAnsi="Times New Roman" w:cs="Times New Roman"/>
          <w:b/>
          <w:sz w:val="24"/>
          <w:szCs w:val="24"/>
        </w:rPr>
      </w:pPr>
    </w:p>
    <w:p w:rsidR="00DC2FC4" w:rsidRDefault="00A650C8">
      <w:pPr>
        <w:pStyle w:val="Standard"/>
        <w:spacing w:after="0"/>
      </w:pPr>
      <w:r>
        <w:rPr>
          <w:rStyle w:val="a0"/>
          <w:rFonts w:ascii="Times New Roman" w:hAnsi="Times New Roman" w:cs="Times New Roman"/>
          <w:b/>
          <w:sz w:val="24"/>
          <w:szCs w:val="24"/>
        </w:rPr>
        <w:t>Руководитель:</w:t>
      </w:r>
      <w:r>
        <w:rPr>
          <w:rStyle w:val="a0"/>
          <w:rFonts w:ascii="Times New Roman" w:hAnsi="Times New Roman" w:cs="Times New Roman"/>
          <w:sz w:val="24"/>
          <w:szCs w:val="24"/>
        </w:rPr>
        <w:t xml:space="preserve"> Сухарева О.А.</w:t>
      </w:r>
    </w:p>
    <w:p w:rsidR="00DC2FC4" w:rsidRDefault="00A650C8">
      <w:pPr>
        <w:pStyle w:val="Standard"/>
        <w:spacing w:after="0"/>
      </w:pPr>
      <w:r>
        <w:rPr>
          <w:rStyle w:val="a0"/>
          <w:rFonts w:ascii="Times New Roman" w:hAnsi="Times New Roman" w:cs="Times New Roman"/>
          <w:b/>
          <w:sz w:val="24"/>
          <w:szCs w:val="24"/>
        </w:rPr>
        <w:t xml:space="preserve">Присутствовало: </w:t>
      </w:r>
      <w:r>
        <w:rPr>
          <w:rStyle w:val="a0"/>
          <w:rFonts w:ascii="Times New Roman" w:hAnsi="Times New Roman" w:cs="Times New Roman"/>
          <w:sz w:val="24"/>
          <w:szCs w:val="24"/>
        </w:rPr>
        <w:t xml:space="preserve">14 человек </w:t>
      </w:r>
    </w:p>
    <w:tbl>
      <w:tblPr>
        <w:tblW w:w="9571" w:type="dxa"/>
        <w:tblInd w:w="-108" w:type="dxa"/>
        <w:tblLayout w:type="fixed"/>
        <w:tblCellMar>
          <w:left w:w="10" w:type="dxa"/>
          <w:right w:w="10" w:type="dxa"/>
        </w:tblCellMar>
        <w:tblLook w:val="0000" w:firstRow="0" w:lastRow="0" w:firstColumn="0" w:lastColumn="0" w:noHBand="0" w:noVBand="0"/>
      </w:tblPr>
      <w:tblGrid>
        <w:gridCol w:w="954"/>
        <w:gridCol w:w="2835"/>
        <w:gridCol w:w="2693"/>
        <w:gridCol w:w="3089"/>
      </w:tblGrid>
      <w:tr w:rsidR="00DC2FC4">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Ф.И.О.</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МБОУ</w:t>
            </w:r>
          </w:p>
        </w:tc>
      </w:tr>
      <w:tr w:rsidR="00DC2FC4">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Сухарева </w:t>
            </w:r>
            <w:r>
              <w:rPr>
                <w:rFonts w:ascii="Times New Roman" w:hAnsi="Times New Roman" w:cs="Times New Roman"/>
                <w:sz w:val="24"/>
                <w:szCs w:val="24"/>
              </w:rPr>
              <w:t>О.А.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ГМО, педагог-психолог ОУ №7</w:t>
            </w:r>
          </w:p>
        </w:tc>
      </w:tr>
      <w:tr w:rsidR="00DC2FC4">
        <w:tblPrEx>
          <w:tblCellMar>
            <w:top w:w="0" w:type="dxa"/>
            <w:bottom w:w="0" w:type="dxa"/>
          </w:tblCellMar>
        </w:tblPrEx>
        <w:trPr>
          <w:trHeight w:val="331"/>
        </w:trPr>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Сутулина Е. Ю.</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DC2FC4">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Деднева Ж.Н.</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C2FC4">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Кузяева Е.Е.</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DC2FC4">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Конорева Д.В.</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C2FC4">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Манаенкова С.А.</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rPr>
                <w:rFonts w:ascii="Times New Roman" w:hAnsi="Times New Roman" w:cs="Times New Roman"/>
                <w:sz w:val="24"/>
                <w:szCs w:val="24"/>
              </w:rPr>
            </w:pPr>
            <w:r>
              <w:rPr>
                <w:rFonts w:ascii="Times New Roman" w:hAnsi="Times New Roman" w:cs="Times New Roman"/>
                <w:sz w:val="24"/>
                <w:szCs w:val="24"/>
              </w:rPr>
              <w:t>соц. педагог</w:t>
            </w:r>
          </w:p>
        </w:tc>
        <w:tc>
          <w:tcPr>
            <w:tcW w:w="30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Гимназия № 3</w:t>
            </w:r>
          </w:p>
        </w:tc>
      </w:tr>
      <w:tr w:rsidR="00DC2FC4">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Божкова С.И.</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rPr>
                <w:rFonts w:ascii="Times New Roman" w:hAnsi="Times New Roman" w:cs="Times New Roman"/>
                <w:sz w:val="24"/>
                <w:szCs w:val="24"/>
              </w:rPr>
            </w:pPr>
            <w:r>
              <w:rPr>
                <w:rFonts w:ascii="Times New Roman" w:hAnsi="Times New Roman" w:cs="Times New Roman"/>
                <w:sz w:val="24"/>
                <w:szCs w:val="24"/>
              </w:rPr>
              <w:t>соц. педагог</w:t>
            </w:r>
          </w:p>
        </w:tc>
        <w:tc>
          <w:tcPr>
            <w:tcW w:w="30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Гимназия № 11</w:t>
            </w:r>
          </w:p>
        </w:tc>
      </w:tr>
      <w:tr w:rsidR="00DC2FC4">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Летова А.О.</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rPr>
                <w:rFonts w:ascii="Times New Roman" w:hAnsi="Times New Roman" w:cs="Times New Roman"/>
                <w:sz w:val="24"/>
                <w:szCs w:val="24"/>
              </w:rPr>
            </w:pPr>
            <w:r>
              <w:rPr>
                <w:rFonts w:ascii="Times New Roman" w:hAnsi="Times New Roman" w:cs="Times New Roman"/>
                <w:sz w:val="24"/>
                <w:szCs w:val="24"/>
              </w:rPr>
              <w:t>соц. педагог</w:t>
            </w:r>
          </w:p>
        </w:tc>
        <w:tc>
          <w:tcPr>
            <w:tcW w:w="30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1</w:t>
            </w:r>
          </w:p>
        </w:tc>
      </w:tr>
      <w:tr w:rsidR="00DC2FC4">
        <w:tblPrEx>
          <w:tblCellMar>
            <w:top w:w="0" w:type="dxa"/>
            <w:bottom w:w="0" w:type="dxa"/>
          </w:tblCellMar>
        </w:tblPrEx>
        <w:trPr>
          <w:trHeight w:val="369"/>
        </w:trPr>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Кокорева И. Е.</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pPr>
            <w:r>
              <w:rPr>
                <w:rStyle w:val="a0"/>
                <w:rFonts w:ascii="Times New Roman" w:hAnsi="Times New Roman" w:cs="Times New Roman"/>
                <w:sz w:val="24"/>
                <w:szCs w:val="24"/>
              </w:rPr>
              <w:t>педагог-психолог</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DC2FC4">
        <w:tblPrEx>
          <w:tblCellMar>
            <w:top w:w="0" w:type="dxa"/>
            <w:bottom w:w="0" w:type="dxa"/>
          </w:tblCellMar>
        </w:tblPrEx>
        <w:trPr>
          <w:trHeight w:val="369"/>
        </w:trPr>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Козлова Е.А.</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pPr>
            <w:r>
              <w:rPr>
                <w:rStyle w:val="a0"/>
                <w:rFonts w:ascii="Times New Roman" w:hAnsi="Times New Roman" w:cs="Times New Roman"/>
                <w:sz w:val="24"/>
                <w:szCs w:val="24"/>
              </w:rPr>
              <w:t>педагог-психолог</w:t>
            </w:r>
          </w:p>
        </w:tc>
        <w:tc>
          <w:tcPr>
            <w:tcW w:w="30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Гимназия  №8</w:t>
            </w:r>
          </w:p>
        </w:tc>
      </w:tr>
      <w:tr w:rsidR="00DC2FC4">
        <w:tblPrEx>
          <w:tblCellMar>
            <w:top w:w="0" w:type="dxa"/>
            <w:bottom w:w="0" w:type="dxa"/>
          </w:tblCellMar>
        </w:tblPrEx>
        <w:trPr>
          <w:trHeight w:val="369"/>
        </w:trPr>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Струкова Е.С.</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pPr>
            <w:r>
              <w:rPr>
                <w:rStyle w:val="a0"/>
                <w:rFonts w:ascii="Times New Roman" w:hAnsi="Times New Roman" w:cs="Times New Roman"/>
                <w:sz w:val="24"/>
                <w:szCs w:val="24"/>
              </w:rPr>
              <w:t>педагог-психолог</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Гимназия №11</w:t>
            </w:r>
          </w:p>
        </w:tc>
      </w:tr>
      <w:tr w:rsidR="00DC2FC4">
        <w:tblPrEx>
          <w:tblCellMar>
            <w:top w:w="0" w:type="dxa"/>
            <w:bottom w:w="0" w:type="dxa"/>
          </w:tblCellMar>
        </w:tblPrEx>
        <w:tc>
          <w:tcPr>
            <w:tcW w:w="95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sz w:val="24"/>
                <w:szCs w:val="24"/>
              </w:rPr>
            </w:pPr>
            <w:r>
              <w:rPr>
                <w:rFonts w:ascii="Times New Roman" w:hAnsi="Times New Roman"/>
                <w:sz w:val="24"/>
                <w:szCs w:val="24"/>
              </w:rPr>
              <w:t>12</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rPr>
                <w:rFonts w:ascii="Times New Roman" w:hAnsi="Times New Roman" w:cs="Times New Roman"/>
                <w:sz w:val="24"/>
                <w:szCs w:val="24"/>
              </w:rPr>
            </w:pPr>
            <w:r>
              <w:rPr>
                <w:rFonts w:ascii="Times New Roman" w:hAnsi="Times New Roman" w:cs="Times New Roman"/>
                <w:sz w:val="24"/>
                <w:szCs w:val="24"/>
              </w:rPr>
              <w:t>Терехина Е. А.</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rPr>
                <w:rFonts w:ascii="Times New Roman" w:hAnsi="Times New Roman" w:cs="Times New Roman"/>
                <w:sz w:val="24"/>
                <w:szCs w:val="24"/>
              </w:rPr>
            </w:pPr>
            <w:r>
              <w:rPr>
                <w:rFonts w:ascii="Times New Roman" w:hAnsi="Times New Roman" w:cs="Times New Roman"/>
                <w:sz w:val="24"/>
                <w:szCs w:val="24"/>
              </w:rPr>
              <w:t>соц. педагог</w:t>
            </w:r>
          </w:p>
        </w:tc>
        <w:tc>
          <w:tcPr>
            <w:tcW w:w="30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8</w:t>
            </w:r>
          </w:p>
        </w:tc>
      </w:tr>
      <w:tr w:rsidR="00DC2FC4">
        <w:tblPrEx>
          <w:tblCellMar>
            <w:top w:w="0" w:type="dxa"/>
            <w:bottom w:w="0" w:type="dxa"/>
          </w:tblCellMar>
        </w:tblPrEx>
        <w:tc>
          <w:tcPr>
            <w:tcW w:w="95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sz w:val="24"/>
                <w:szCs w:val="24"/>
              </w:rPr>
            </w:pPr>
            <w:r>
              <w:rPr>
                <w:rFonts w:ascii="Times New Roman" w:hAnsi="Times New Roman"/>
                <w:sz w:val="24"/>
                <w:szCs w:val="24"/>
              </w:rPr>
              <w:t>13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Мякотина </w:t>
            </w:r>
            <w:r>
              <w:rPr>
                <w:rFonts w:ascii="Times New Roman" w:hAnsi="Times New Roman" w:cs="Times New Roman"/>
                <w:sz w:val="24"/>
                <w:szCs w:val="24"/>
              </w:rPr>
              <w:t>К.В.</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C2FC4">
        <w:tblPrEx>
          <w:tblCellMar>
            <w:top w:w="0" w:type="dxa"/>
            <w:bottom w:w="0" w:type="dxa"/>
          </w:tblCellMar>
        </w:tblPrEx>
        <w:tc>
          <w:tcPr>
            <w:tcW w:w="95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sz w:val="24"/>
                <w:szCs w:val="24"/>
              </w:rPr>
            </w:pPr>
            <w:r>
              <w:rPr>
                <w:rFonts w:ascii="Times New Roman" w:hAnsi="Times New Roman"/>
                <w:sz w:val="24"/>
                <w:szCs w:val="24"/>
              </w:rPr>
              <w:t>14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Ерусалимцева Е.В.</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0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Лицей №6</w:t>
            </w:r>
          </w:p>
        </w:tc>
      </w:tr>
    </w:tbl>
    <w:p w:rsidR="00DC2FC4" w:rsidRDefault="00A650C8">
      <w:pPr>
        <w:pStyle w:val="Standard"/>
      </w:pPr>
      <w:r>
        <w:rPr>
          <w:rStyle w:val="a0"/>
          <w:rFonts w:ascii="Times New Roman" w:hAnsi="Times New Roman" w:cs="Times New Roman"/>
          <w:b/>
          <w:sz w:val="24"/>
          <w:szCs w:val="24"/>
        </w:rPr>
        <w:t>Отсутствовали:</w:t>
      </w:r>
    </w:p>
    <w:tbl>
      <w:tblPr>
        <w:tblW w:w="9601" w:type="dxa"/>
        <w:tblInd w:w="-108" w:type="dxa"/>
        <w:tblLayout w:type="fixed"/>
        <w:tblCellMar>
          <w:left w:w="10" w:type="dxa"/>
          <w:right w:w="10" w:type="dxa"/>
        </w:tblCellMar>
        <w:tblLook w:val="0000" w:firstRow="0" w:lastRow="0" w:firstColumn="0" w:lastColumn="0" w:noHBand="0" w:noVBand="0"/>
      </w:tblPr>
      <w:tblGrid>
        <w:gridCol w:w="883"/>
        <w:gridCol w:w="2339"/>
        <w:gridCol w:w="2126"/>
        <w:gridCol w:w="2126"/>
        <w:gridCol w:w="2127"/>
      </w:tblGrid>
      <w:tr w:rsidR="00DC2FC4">
        <w:tblPrEx>
          <w:tblCellMar>
            <w:top w:w="0" w:type="dxa"/>
            <w:bottom w:w="0" w:type="dxa"/>
          </w:tblCellMar>
        </w:tblPrEx>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МБОУ</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Причина</w:t>
            </w: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Гребенюк Н.Ю.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pPr>
            <w:r>
              <w:rPr>
                <w:rStyle w:val="a0"/>
                <w:rFonts w:ascii="Times New Roman" w:hAnsi="Times New Roman" w:cs="Times New Roman"/>
                <w:sz w:val="24"/>
                <w:szCs w:val="24"/>
              </w:rPr>
              <w:t>педагог-психолог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DC2FC4">
            <w:pPr>
              <w:pStyle w:val="Standard"/>
              <w:spacing w:after="0" w:line="240" w:lineRule="auto"/>
              <w:rPr>
                <w:rFonts w:ascii="Times New Roman" w:hAnsi="Times New Roman" w:cs="Times New Roman"/>
                <w:sz w:val="24"/>
                <w:szCs w:val="24"/>
              </w:rPr>
            </w:pP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Графов В. 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pPr>
            <w:r>
              <w:rPr>
                <w:rStyle w:val="a0"/>
                <w:rFonts w:ascii="Times New Roman" w:hAnsi="Times New Roman" w:cs="Times New Roman"/>
                <w:sz w:val="24"/>
                <w:szCs w:val="24"/>
              </w:rPr>
              <w:t>педагог-психолог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«Юна»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DC2FC4">
            <w:pPr>
              <w:pStyle w:val="Standard"/>
              <w:spacing w:after="0" w:line="240" w:lineRule="auto"/>
              <w:rPr>
                <w:rFonts w:ascii="Times New Roman" w:hAnsi="Times New Roman" w:cs="Times New Roman"/>
                <w:sz w:val="24"/>
                <w:szCs w:val="24"/>
              </w:rPr>
            </w:pP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sz w:val="24"/>
                <w:szCs w:val="24"/>
              </w:rPr>
            </w:pPr>
            <w:r>
              <w:rPr>
                <w:rFonts w:ascii="Times New Roman" w:hAnsi="Times New Roman"/>
                <w:sz w:val="24"/>
                <w:szCs w:val="24"/>
              </w:rPr>
              <w:t>Зорина В.В.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pPr>
            <w:r>
              <w:rPr>
                <w:rStyle w:val="a0"/>
                <w:rFonts w:ascii="Times New Roman" w:hAnsi="Times New Roman" w:cs="Times New Roman"/>
                <w:sz w:val="24"/>
                <w:szCs w:val="24"/>
              </w:rPr>
              <w:t>педагог-психолог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sz w:val="24"/>
                <w:szCs w:val="24"/>
              </w:rPr>
            </w:pPr>
            <w:r>
              <w:rPr>
                <w:rFonts w:ascii="Times New Roman" w:hAnsi="Times New Roman"/>
                <w:sz w:val="24"/>
                <w:szCs w:val="24"/>
              </w:rPr>
              <w:t>№9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Декретный отпуск</w:t>
            </w: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Волкова Е.И.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11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Присутствие на ГМО учителей технологии</w:t>
            </w: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Слепова Е.В.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Декретный отпуск</w:t>
            </w: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Бочкова Е.В.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DC2FC4">
            <w:pPr>
              <w:pStyle w:val="Standard"/>
              <w:spacing w:after="0" w:line="240" w:lineRule="auto"/>
              <w:rPr>
                <w:rFonts w:ascii="Times New Roman" w:hAnsi="Times New Roman" w:cs="Times New Roman"/>
                <w:sz w:val="24"/>
                <w:szCs w:val="24"/>
              </w:rPr>
            </w:pP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pPr>
            <w:r>
              <w:rPr>
                <w:rStyle w:val="a0"/>
                <w:rFonts w:ascii="Times New Roman" w:eastAsia="Times New Roman" w:hAnsi="Times New Roman" w:cs="Times New Roman"/>
                <w:color w:val="333333"/>
                <w:sz w:val="24"/>
                <w:szCs w:val="24"/>
                <w:lang w:eastAsia="ru-RU"/>
              </w:rPr>
              <w:t>Наймушин А.В.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a"/>
            </w:pPr>
            <w:r>
              <w:rPr>
                <w:rStyle w:val="a0"/>
                <w:rFonts w:ascii="Times New Roman" w:hAnsi="Times New Roman" w:cs="Times New Roman"/>
                <w:sz w:val="24"/>
                <w:szCs w:val="24"/>
              </w:rPr>
              <w:t>педагог-психолог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Присутствие на ГМО учителей физ.культ.</w:t>
            </w: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Чуприкова Г.С.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DC2FC4">
            <w:pPr>
              <w:pStyle w:val="Standard"/>
              <w:spacing w:after="0" w:line="240" w:lineRule="auto"/>
              <w:rPr>
                <w:rFonts w:ascii="Times New Roman" w:hAnsi="Times New Roman" w:cs="Times New Roman"/>
                <w:sz w:val="24"/>
                <w:szCs w:val="24"/>
              </w:rPr>
            </w:pP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Жабина Е.В.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«Полис-лицей»</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DC2FC4">
            <w:pPr>
              <w:pStyle w:val="Standard"/>
              <w:spacing w:after="0" w:line="240" w:lineRule="auto"/>
              <w:rPr>
                <w:rFonts w:ascii="Times New Roman" w:hAnsi="Times New Roman" w:cs="Times New Roman"/>
                <w:sz w:val="24"/>
                <w:szCs w:val="24"/>
              </w:rPr>
            </w:pPr>
          </w:p>
        </w:tc>
      </w:tr>
      <w:tr w:rsidR="00DC2FC4">
        <w:tblPrEx>
          <w:tblCellMar>
            <w:top w:w="0" w:type="dxa"/>
            <w:bottom w:w="0" w:type="dxa"/>
          </w:tblCellMar>
        </w:tblPrEx>
        <w:trPr>
          <w:trHeight w:val="396"/>
        </w:trPr>
        <w:tc>
          <w:tcPr>
            <w:tcW w:w="8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Чайкина Л.В.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A650C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2FC4" w:rsidRDefault="00DC2FC4">
            <w:pPr>
              <w:pStyle w:val="Standard"/>
              <w:spacing w:after="0" w:line="240" w:lineRule="auto"/>
              <w:rPr>
                <w:rFonts w:ascii="Times New Roman" w:hAnsi="Times New Roman" w:cs="Times New Roman"/>
                <w:sz w:val="24"/>
                <w:szCs w:val="24"/>
              </w:rPr>
            </w:pPr>
          </w:p>
        </w:tc>
      </w:tr>
    </w:tbl>
    <w:p w:rsidR="00DC2FC4" w:rsidRDefault="00DC2FC4">
      <w:pPr>
        <w:pStyle w:val="Standard"/>
        <w:rPr>
          <w:rFonts w:ascii="Times New Roman" w:eastAsia="Times New Roman" w:hAnsi="Times New Roman" w:cs="Times New Roman"/>
          <w:b/>
          <w:bCs/>
          <w:sz w:val="24"/>
          <w:szCs w:val="24"/>
        </w:rPr>
      </w:pPr>
    </w:p>
    <w:p w:rsidR="00DC2FC4" w:rsidRDefault="00A650C8">
      <w:pPr>
        <w:pStyle w:val="Standard"/>
      </w:pPr>
      <w:r>
        <w:rPr>
          <w:rStyle w:val="a0"/>
          <w:rFonts w:ascii="Times New Roman" w:eastAsia="Times New Roman" w:hAnsi="Times New Roman" w:cs="Times New Roman"/>
          <w:b/>
          <w:bCs/>
          <w:sz w:val="24"/>
          <w:szCs w:val="24"/>
        </w:rPr>
        <w:lastRenderedPageBreak/>
        <w:t>Рассматриваемые вопросы:</w:t>
      </w:r>
    </w:p>
    <w:p w:rsidR="00DC2FC4" w:rsidRDefault="00A650C8">
      <w:pPr>
        <w:pStyle w:val="Standard"/>
        <w:numPr>
          <w:ilvl w:val="0"/>
          <w:numId w:val="5"/>
        </w:numPr>
        <w:tabs>
          <w:tab w:val="left" w:pos="-225"/>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Проблемы профессионального выгорания педагогов;</w:t>
      </w:r>
    </w:p>
    <w:p w:rsidR="00DC2FC4" w:rsidRDefault="00A650C8">
      <w:pPr>
        <w:pStyle w:val="Standard"/>
        <w:numPr>
          <w:ilvl w:val="0"/>
          <w:numId w:val="5"/>
        </w:numPr>
        <w:tabs>
          <w:tab w:val="left" w:pos="-225"/>
        </w:tabs>
        <w:spacing w:after="0"/>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сопровождение участников </w:t>
      </w:r>
      <w:r>
        <w:rPr>
          <w:rFonts w:ascii="Times New Roman" w:hAnsi="Times New Roman" w:cs="Times New Roman"/>
          <w:sz w:val="24"/>
          <w:szCs w:val="24"/>
        </w:rPr>
        <w:t>образовательного процесса при обновлении и реализации ФГОС НОО;</w:t>
      </w:r>
    </w:p>
    <w:p w:rsidR="00DC2FC4" w:rsidRDefault="00A650C8">
      <w:pPr>
        <w:pStyle w:val="Standard"/>
        <w:numPr>
          <w:ilvl w:val="0"/>
          <w:numId w:val="5"/>
        </w:numPr>
        <w:tabs>
          <w:tab w:val="left" w:pos="-225"/>
        </w:tabs>
        <w:spacing w:after="0"/>
        <w:jc w:val="both"/>
        <w:rPr>
          <w:rFonts w:ascii="Times New Roman" w:hAnsi="Times New Roman" w:cs="Times New Roman"/>
          <w:sz w:val="24"/>
          <w:szCs w:val="24"/>
        </w:rPr>
      </w:pPr>
      <w:r>
        <w:rPr>
          <w:rFonts w:ascii="Times New Roman" w:hAnsi="Times New Roman" w:cs="Times New Roman"/>
          <w:sz w:val="24"/>
          <w:szCs w:val="24"/>
        </w:rPr>
        <w:t>Профессиональное и личностное самоопределение, как поиск смысла в выбираемой профессии и деятельности;</w:t>
      </w:r>
    </w:p>
    <w:p w:rsidR="00DC2FC4" w:rsidRDefault="00A650C8">
      <w:pPr>
        <w:pStyle w:val="Standard"/>
        <w:numPr>
          <w:ilvl w:val="0"/>
          <w:numId w:val="5"/>
        </w:numPr>
        <w:tabs>
          <w:tab w:val="left" w:pos="-225"/>
        </w:tabs>
        <w:spacing w:after="0"/>
        <w:jc w:val="both"/>
        <w:rPr>
          <w:rFonts w:ascii="Times New Roman" w:hAnsi="Times New Roman" w:cs="Times New Roman"/>
          <w:sz w:val="24"/>
          <w:szCs w:val="24"/>
        </w:rPr>
      </w:pPr>
      <w:r>
        <w:rPr>
          <w:rFonts w:ascii="Times New Roman" w:hAnsi="Times New Roman" w:cs="Times New Roman"/>
          <w:sz w:val="24"/>
          <w:szCs w:val="24"/>
        </w:rPr>
        <w:t xml:space="preserve"> Школьная медиация;</w:t>
      </w:r>
    </w:p>
    <w:p w:rsidR="00DC2FC4" w:rsidRDefault="00A650C8">
      <w:pPr>
        <w:pStyle w:val="Standard"/>
        <w:numPr>
          <w:ilvl w:val="0"/>
          <w:numId w:val="5"/>
        </w:numPr>
        <w:tabs>
          <w:tab w:val="left" w:pos="-225"/>
        </w:tabs>
        <w:spacing w:after="0"/>
        <w:jc w:val="both"/>
      </w:pPr>
      <w:r>
        <w:rPr>
          <w:rStyle w:val="a0"/>
          <w:rFonts w:ascii="Times New Roman" w:eastAsia="Times New Roman" w:hAnsi="Times New Roman" w:cs="Times New Roman"/>
          <w:bCs/>
          <w:sz w:val="24"/>
          <w:szCs w:val="24"/>
        </w:rPr>
        <w:t xml:space="preserve"> Организационные вопросы.</w:t>
      </w:r>
    </w:p>
    <w:p w:rsidR="00DC2FC4" w:rsidRDefault="00DC2FC4">
      <w:pPr>
        <w:pStyle w:val="Standard"/>
        <w:spacing w:after="0" w:line="240" w:lineRule="auto"/>
        <w:jc w:val="both"/>
        <w:rPr>
          <w:rFonts w:ascii="Times New Roman" w:eastAsia="Times New Roman" w:hAnsi="Times New Roman" w:cs="Times New Roman"/>
          <w:b/>
          <w:iCs/>
          <w:sz w:val="24"/>
          <w:szCs w:val="24"/>
        </w:rPr>
      </w:pPr>
    </w:p>
    <w:p w:rsidR="00DC2FC4" w:rsidRDefault="00A650C8">
      <w:pPr>
        <w:pStyle w:val="Standard"/>
        <w:spacing w:after="0" w:line="240" w:lineRule="auto"/>
        <w:jc w:val="both"/>
      </w:pPr>
      <w:r>
        <w:rPr>
          <w:rStyle w:val="a0"/>
          <w:rFonts w:ascii="Times New Roman" w:eastAsia="Times New Roman" w:hAnsi="Times New Roman" w:cs="Times New Roman"/>
          <w:b/>
          <w:iCs/>
          <w:sz w:val="24"/>
          <w:szCs w:val="24"/>
        </w:rPr>
        <w:t>Слушали:</w:t>
      </w:r>
    </w:p>
    <w:p w:rsidR="00DC2FC4" w:rsidRDefault="00A650C8">
      <w:pPr>
        <w:pStyle w:val="Standard"/>
        <w:spacing w:after="0" w:line="240" w:lineRule="auto"/>
        <w:jc w:val="both"/>
      </w:pPr>
      <w:r>
        <w:rPr>
          <w:rStyle w:val="a0"/>
          <w:rFonts w:ascii="Times New Roman" w:eastAsia="Times New Roman" w:hAnsi="Times New Roman" w:cs="Times New Roman"/>
          <w:b/>
          <w:iCs/>
          <w:sz w:val="24"/>
          <w:szCs w:val="24"/>
        </w:rPr>
        <w:t>По 1 вопросу педагога-психолога М</w:t>
      </w:r>
      <w:r>
        <w:rPr>
          <w:rStyle w:val="a0"/>
          <w:rFonts w:ascii="Times New Roman" w:eastAsia="Times New Roman" w:hAnsi="Times New Roman" w:cs="Times New Roman"/>
          <w:b/>
          <w:iCs/>
          <w:sz w:val="24"/>
          <w:szCs w:val="24"/>
        </w:rPr>
        <w:t>БОУ СОШ №2 Конореву Д.В. «Профессиональное выгорание педагогов».</w:t>
      </w:r>
    </w:p>
    <w:p w:rsidR="00DC2FC4" w:rsidRDefault="00A650C8">
      <w:pPr>
        <w:pStyle w:val="Standard"/>
        <w:tabs>
          <w:tab w:val="left" w:pos="2655"/>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Конорева Д.В. рассказала о проблеме профессионального выгорания педагогов. Она озвучила фазы эмоционального выгорания. Дарья Владимировна познакомила коллег с диагностическим инструментарием </w:t>
      </w:r>
      <w:r>
        <w:rPr>
          <w:rFonts w:ascii="Times New Roman" w:eastAsia="Times New Roman" w:hAnsi="Times New Roman" w:cs="Times New Roman"/>
          <w:bCs/>
          <w:sz w:val="24"/>
          <w:szCs w:val="24"/>
        </w:rPr>
        <w:t>эмоционального выгорания (тест К. Маслага, С. Джексона) и разобрала модель взаимодействия факторов выгорания и ресурсов противодействия выгоранию. В рамках модели взаимодействия ресурсов преодоления и факторов выгорания Дарья Владимировна рассмотрела уровн</w:t>
      </w:r>
      <w:r>
        <w:rPr>
          <w:rFonts w:ascii="Times New Roman" w:eastAsia="Times New Roman" w:hAnsi="Times New Roman" w:cs="Times New Roman"/>
          <w:bCs/>
          <w:sz w:val="24"/>
          <w:szCs w:val="24"/>
        </w:rPr>
        <w:t>и: личностного ресурса, физиологического, психологического, социального. В докладе были рассмотрены способы расслабления (медитация, физические нагрузки, тренинги).</w:t>
      </w:r>
    </w:p>
    <w:p w:rsidR="00DC2FC4" w:rsidRDefault="00DC2FC4">
      <w:pPr>
        <w:pStyle w:val="Standard"/>
        <w:tabs>
          <w:tab w:val="left" w:pos="2655"/>
        </w:tabs>
        <w:spacing w:after="0"/>
        <w:jc w:val="both"/>
        <w:rPr>
          <w:rFonts w:ascii="Times New Roman" w:eastAsia="Times New Roman" w:hAnsi="Times New Roman" w:cs="Times New Roman"/>
          <w:b/>
          <w:bCs/>
          <w:sz w:val="24"/>
          <w:szCs w:val="24"/>
        </w:rPr>
      </w:pPr>
    </w:p>
    <w:p w:rsidR="00DC2FC4" w:rsidRDefault="00A650C8">
      <w:pPr>
        <w:pStyle w:val="Standard"/>
        <w:tabs>
          <w:tab w:val="left" w:pos="2655"/>
        </w:tabs>
        <w:spacing w:after="0"/>
        <w:jc w:val="both"/>
      </w:pPr>
      <w:r>
        <w:rPr>
          <w:rStyle w:val="a0"/>
          <w:rFonts w:ascii="Times New Roman" w:eastAsia="Times New Roman" w:hAnsi="Times New Roman" w:cs="Times New Roman"/>
          <w:b/>
          <w:bCs/>
          <w:sz w:val="24"/>
          <w:szCs w:val="24"/>
        </w:rPr>
        <w:t>По 2 вопросу Сухареву О.А., педагога-психолога МБОУ СОШ №7</w:t>
      </w:r>
      <w:r>
        <w:t xml:space="preserve"> «</w:t>
      </w:r>
      <w:r>
        <w:rPr>
          <w:rStyle w:val="a0"/>
          <w:rFonts w:ascii="Times New Roman" w:eastAsia="Times New Roman" w:hAnsi="Times New Roman" w:cs="Times New Roman"/>
          <w:b/>
          <w:bCs/>
          <w:sz w:val="24"/>
          <w:szCs w:val="24"/>
        </w:rPr>
        <w:t>Психолого-педагогическое сопро</w:t>
      </w:r>
      <w:r>
        <w:rPr>
          <w:rStyle w:val="a0"/>
          <w:rFonts w:ascii="Times New Roman" w:eastAsia="Times New Roman" w:hAnsi="Times New Roman" w:cs="Times New Roman"/>
          <w:b/>
          <w:bCs/>
          <w:sz w:val="24"/>
          <w:szCs w:val="24"/>
        </w:rPr>
        <w:t>вождение участников образовательного процесса при обновлении и реализации ФГОС»</w:t>
      </w:r>
    </w:p>
    <w:p w:rsidR="00DC2FC4" w:rsidRDefault="00A650C8">
      <w:pPr>
        <w:pStyle w:val="a"/>
        <w:widowControl/>
        <w:suppressAutoHyphens w:val="0"/>
        <w:spacing w:after="0" w:line="240" w:lineRule="auto"/>
        <w:ind w:firstLine="360"/>
        <w:jc w:val="both"/>
        <w:textAlignment w:val="auto"/>
        <w:rPr>
          <w:rFonts w:ascii="Times New Roman" w:hAnsi="Times New Roman" w:cs="Times New Roman"/>
          <w:sz w:val="24"/>
          <w:szCs w:val="24"/>
        </w:rPr>
      </w:pPr>
      <w:r>
        <w:rPr>
          <w:rFonts w:ascii="Times New Roman" w:hAnsi="Times New Roman" w:cs="Times New Roman"/>
          <w:sz w:val="24"/>
          <w:szCs w:val="24"/>
        </w:rPr>
        <w:t xml:space="preserve">Ольга Анатольевна ознакомила коллег с нормативно правовым обеспечением деятельности по психолого-педагогическому и социально-педагогическому сопровождению в образовательных </w:t>
      </w:r>
      <w:r>
        <w:rPr>
          <w:rFonts w:ascii="Times New Roman" w:hAnsi="Times New Roman" w:cs="Times New Roman"/>
          <w:sz w:val="24"/>
          <w:szCs w:val="24"/>
        </w:rPr>
        <w:t>организациях на всех уровнях образования.   Сухарева О.А. ознакомила сообщество с алгоритмом планирования работы педагогов-психологов и социальных педагогов на 2023–2024 г.г. с учетом обновления и реализации ФГОС:</w:t>
      </w:r>
    </w:p>
    <w:p w:rsidR="00DC2FC4" w:rsidRDefault="00A650C8">
      <w:pPr>
        <w:pStyle w:val="a"/>
        <w:widowControl/>
        <w:suppressAutoHyphens w:val="0"/>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Качественное решение задач психолого-педаг</w:t>
      </w:r>
      <w:r>
        <w:rPr>
          <w:rFonts w:ascii="Times New Roman" w:hAnsi="Times New Roman" w:cs="Times New Roman"/>
          <w:sz w:val="24"/>
          <w:szCs w:val="24"/>
        </w:rPr>
        <w:t xml:space="preserve">огического сопровождения в отдельно взятой образовательной организации возможно только при эффективном планировании деятельности педагога-психолога и социального педагога на учебный год. Эффективное планирование предполагает формулирование конкретных цели </w:t>
      </w:r>
      <w:r>
        <w:rPr>
          <w:rFonts w:ascii="Times New Roman" w:hAnsi="Times New Roman" w:cs="Times New Roman"/>
          <w:sz w:val="24"/>
          <w:szCs w:val="24"/>
        </w:rPr>
        <w:t xml:space="preserve">и задач психолого- педагогического и социально-педагогического сопровождения с опорой на ресурсы и дефициты образовательной организации, выявленные в процессе мониторингов, в том числе с опорой на запрос участников образовательных отношений, и определение </w:t>
      </w:r>
      <w:r>
        <w:rPr>
          <w:rFonts w:ascii="Times New Roman" w:hAnsi="Times New Roman" w:cs="Times New Roman"/>
          <w:sz w:val="24"/>
          <w:szCs w:val="24"/>
        </w:rPr>
        <w:t>мероприятий (под каждую задачу) и показателей их результативности, точных сроков выполнения, а также ответственных за их реализацию.</w:t>
      </w:r>
    </w:p>
    <w:p w:rsidR="00DC2FC4" w:rsidRDefault="00A650C8">
      <w:pPr>
        <w:pStyle w:val="a"/>
        <w:widowControl/>
        <w:suppressAutoHyphens w:val="0"/>
        <w:spacing w:after="0" w:line="240" w:lineRule="auto"/>
        <w:ind w:firstLine="360"/>
        <w:jc w:val="both"/>
        <w:textAlignment w:val="auto"/>
        <w:rPr>
          <w:rFonts w:ascii="Times New Roman" w:hAnsi="Times New Roman" w:cs="Times New Roman"/>
          <w:sz w:val="24"/>
          <w:szCs w:val="24"/>
        </w:rPr>
      </w:pPr>
      <w:r>
        <w:rPr>
          <w:rFonts w:ascii="Times New Roman" w:hAnsi="Times New Roman" w:cs="Times New Roman"/>
          <w:sz w:val="24"/>
          <w:szCs w:val="24"/>
        </w:rPr>
        <w:t>В процессе планирования работы на учебный год педагог-психолог и социальный педагог могут ориентироваться на следующие инди</w:t>
      </w:r>
      <w:r>
        <w:rPr>
          <w:rFonts w:ascii="Times New Roman" w:hAnsi="Times New Roman" w:cs="Times New Roman"/>
          <w:sz w:val="24"/>
          <w:szCs w:val="24"/>
        </w:rPr>
        <w:t>каторы:</w:t>
      </w:r>
    </w:p>
    <w:p w:rsidR="00DC2FC4" w:rsidRDefault="00A650C8">
      <w:pPr>
        <w:pStyle w:val="a"/>
        <w:widowControl/>
        <w:suppressAutoHyphens w:val="0"/>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 Формулировка задачи должна давать ответ на вопрос «что сделать?». Например, «провести диагностику…», «разработать график индивидуальных и групповых консультаций с …», т. е. указать профессиональное действие.</w:t>
      </w:r>
    </w:p>
    <w:p w:rsidR="00DC2FC4" w:rsidRDefault="00A650C8">
      <w:pPr>
        <w:pStyle w:val="a"/>
        <w:widowControl/>
        <w:suppressAutoHyphens w:val="0"/>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 Формулировка мероприятий должна да</w:t>
      </w:r>
      <w:r>
        <w:rPr>
          <w:rFonts w:ascii="Times New Roman" w:hAnsi="Times New Roman" w:cs="Times New Roman"/>
          <w:sz w:val="24"/>
          <w:szCs w:val="24"/>
        </w:rPr>
        <w:t>вать ответ на вопрос «Какие конкретные меры, действия для целевых групп/ участников обеспечат реализацию задачи?»</w:t>
      </w:r>
    </w:p>
    <w:p w:rsidR="00DC2FC4" w:rsidRDefault="00A650C8">
      <w:pPr>
        <w:pStyle w:val="a"/>
        <w:widowControl/>
        <w:suppressAutoHyphens w:val="0"/>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3. Количество мероприятий должно быть спланировано реалистично и реализуемо в течение года. Их количество надо планировать с целью достижения </w:t>
      </w:r>
      <w:r>
        <w:rPr>
          <w:rFonts w:ascii="Times New Roman" w:hAnsi="Times New Roman" w:cs="Times New Roman"/>
          <w:sz w:val="24"/>
          <w:szCs w:val="24"/>
        </w:rPr>
        <w:t>качественных, а неформальных изменений.</w:t>
      </w:r>
    </w:p>
    <w:p w:rsidR="00DC2FC4" w:rsidRDefault="00A650C8">
      <w:pPr>
        <w:pStyle w:val="a"/>
        <w:widowControl/>
        <w:suppressAutoHyphens w:val="0"/>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4. Сроки реализации мероприятий должны быть указаны конкретно: дата, месяц, год.</w:t>
      </w:r>
    </w:p>
    <w:p w:rsidR="00DC2FC4" w:rsidRDefault="00A650C8">
      <w:pPr>
        <w:pStyle w:val="a"/>
        <w:widowControl/>
        <w:suppressAutoHyphens w:val="0"/>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Если такой возможности нет, указывается срок «до …. числа, месяца, года», или «раз в месяц, каждый первый вторник».</w:t>
      </w:r>
    </w:p>
    <w:p w:rsidR="00DC2FC4" w:rsidRDefault="00A650C8">
      <w:pPr>
        <w:pStyle w:val="a"/>
        <w:widowControl/>
        <w:suppressAutoHyphens w:val="0"/>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 Показатель — это</w:t>
      </w:r>
      <w:r>
        <w:rPr>
          <w:rFonts w:ascii="Times New Roman" w:hAnsi="Times New Roman" w:cs="Times New Roman"/>
          <w:sz w:val="24"/>
          <w:szCs w:val="24"/>
        </w:rPr>
        <w:t xml:space="preserve"> те результаты (промежуточные, итоговые), изменения, по</w:t>
      </w:r>
    </w:p>
    <w:p w:rsidR="00DC2FC4" w:rsidRDefault="00A650C8">
      <w:pPr>
        <w:pStyle w:val="a"/>
        <w:widowControl/>
        <w:suppressAutoHyphens w:val="0"/>
        <w:spacing w:after="0" w:line="240" w:lineRule="auto"/>
        <w:ind w:firstLine="360"/>
        <w:jc w:val="both"/>
        <w:textAlignment w:val="auto"/>
        <w:rPr>
          <w:rFonts w:ascii="Times New Roman" w:hAnsi="Times New Roman" w:cs="Times New Roman"/>
          <w:sz w:val="24"/>
          <w:szCs w:val="24"/>
        </w:rPr>
      </w:pPr>
      <w:r>
        <w:rPr>
          <w:rFonts w:ascii="Times New Roman" w:hAnsi="Times New Roman" w:cs="Times New Roman"/>
          <w:sz w:val="24"/>
          <w:szCs w:val="24"/>
        </w:rPr>
        <w:t>которым можно судить об уровне достижения планируемых результатов. Они должны быть:</w:t>
      </w:r>
    </w:p>
    <w:p w:rsidR="00DC2FC4" w:rsidRDefault="00A650C8">
      <w:pPr>
        <w:pStyle w:val="a"/>
        <w:widowControl/>
        <w:suppressAutoHyphens w:val="0"/>
        <w:spacing w:after="0" w:line="240" w:lineRule="auto"/>
        <w:ind w:firstLine="360"/>
        <w:jc w:val="both"/>
        <w:textAlignment w:val="auto"/>
        <w:rPr>
          <w:rFonts w:ascii="Times New Roman" w:hAnsi="Times New Roman" w:cs="Times New Roman"/>
          <w:sz w:val="24"/>
          <w:szCs w:val="24"/>
        </w:rPr>
      </w:pPr>
      <w:r>
        <w:rPr>
          <w:rFonts w:ascii="Times New Roman" w:hAnsi="Times New Roman" w:cs="Times New Roman"/>
          <w:sz w:val="24"/>
          <w:szCs w:val="24"/>
        </w:rPr>
        <w:t>- конкретными — такими, которые можно проверить объективными данными;</w:t>
      </w:r>
    </w:p>
    <w:p w:rsidR="00DC2FC4" w:rsidRDefault="00A650C8">
      <w:pPr>
        <w:pStyle w:val="a"/>
        <w:widowControl/>
        <w:suppressAutoHyphens w:val="0"/>
        <w:spacing w:after="0" w:line="240" w:lineRule="auto"/>
        <w:ind w:firstLine="360"/>
        <w:jc w:val="both"/>
        <w:textAlignment w:val="auto"/>
        <w:rPr>
          <w:rFonts w:ascii="Times New Roman" w:hAnsi="Times New Roman" w:cs="Times New Roman"/>
          <w:sz w:val="24"/>
          <w:szCs w:val="24"/>
        </w:rPr>
      </w:pPr>
      <w:r>
        <w:rPr>
          <w:rFonts w:ascii="Times New Roman" w:hAnsi="Times New Roman" w:cs="Times New Roman"/>
          <w:sz w:val="24"/>
          <w:szCs w:val="24"/>
        </w:rPr>
        <w:t xml:space="preserve">- целевыми — в точности соответствовать цели, </w:t>
      </w:r>
      <w:r>
        <w:rPr>
          <w:rFonts w:ascii="Times New Roman" w:hAnsi="Times New Roman" w:cs="Times New Roman"/>
          <w:sz w:val="24"/>
          <w:szCs w:val="24"/>
        </w:rPr>
        <w:t>задаче;</w:t>
      </w:r>
    </w:p>
    <w:p w:rsidR="00DC2FC4" w:rsidRDefault="00A650C8">
      <w:pPr>
        <w:pStyle w:val="a"/>
        <w:widowControl/>
        <w:suppressAutoHyphens w:val="0"/>
        <w:spacing w:after="0" w:line="240" w:lineRule="auto"/>
        <w:ind w:firstLine="360"/>
        <w:jc w:val="both"/>
        <w:textAlignment w:val="auto"/>
        <w:rPr>
          <w:rFonts w:ascii="Times New Roman" w:hAnsi="Times New Roman" w:cs="Times New Roman"/>
          <w:sz w:val="24"/>
          <w:szCs w:val="24"/>
        </w:rPr>
      </w:pPr>
      <w:r>
        <w:rPr>
          <w:rFonts w:ascii="Times New Roman" w:hAnsi="Times New Roman" w:cs="Times New Roman"/>
          <w:sz w:val="24"/>
          <w:szCs w:val="24"/>
        </w:rPr>
        <w:t>- достижимыми — такими, которые можно достичь в намеченные сроки;</w:t>
      </w:r>
    </w:p>
    <w:p w:rsidR="00DC2FC4" w:rsidRDefault="00A650C8">
      <w:pPr>
        <w:pStyle w:val="a"/>
        <w:widowControl/>
        <w:suppressAutoHyphens w:val="0"/>
        <w:spacing w:after="0" w:line="240" w:lineRule="auto"/>
        <w:ind w:firstLine="360"/>
        <w:jc w:val="both"/>
        <w:textAlignment w:val="auto"/>
        <w:rPr>
          <w:rFonts w:ascii="Times New Roman" w:hAnsi="Times New Roman" w:cs="Times New Roman"/>
          <w:sz w:val="24"/>
          <w:szCs w:val="24"/>
        </w:rPr>
      </w:pPr>
      <w:r>
        <w:rPr>
          <w:rFonts w:ascii="Times New Roman" w:hAnsi="Times New Roman" w:cs="Times New Roman"/>
          <w:sz w:val="24"/>
          <w:szCs w:val="24"/>
        </w:rPr>
        <w:t>- измеримыми — количественно или качественно;</w:t>
      </w:r>
    </w:p>
    <w:p w:rsidR="00DC2FC4" w:rsidRDefault="00A650C8">
      <w:pPr>
        <w:pStyle w:val="a"/>
        <w:widowControl/>
        <w:suppressAutoHyphens w:val="0"/>
        <w:spacing w:after="0" w:line="240" w:lineRule="auto"/>
        <w:ind w:firstLine="360"/>
        <w:jc w:val="both"/>
        <w:textAlignment w:val="auto"/>
        <w:rPr>
          <w:rFonts w:ascii="Times New Roman" w:hAnsi="Times New Roman" w:cs="Times New Roman"/>
          <w:sz w:val="24"/>
          <w:szCs w:val="24"/>
        </w:rPr>
      </w:pPr>
      <w:r>
        <w:rPr>
          <w:rFonts w:ascii="Times New Roman" w:hAnsi="Times New Roman" w:cs="Times New Roman"/>
          <w:sz w:val="24"/>
          <w:szCs w:val="24"/>
        </w:rPr>
        <w:t>- простыми в измерении, понятными для пользователей.</w:t>
      </w:r>
    </w:p>
    <w:p w:rsidR="00DC2FC4" w:rsidRDefault="00A650C8">
      <w:pPr>
        <w:pStyle w:val="a"/>
        <w:widowControl/>
        <w:suppressAutoHyphens w:val="0"/>
        <w:spacing w:after="0" w:line="240" w:lineRule="auto"/>
        <w:jc w:val="both"/>
        <w:textAlignment w:val="auto"/>
      </w:pPr>
      <w:r>
        <w:rPr>
          <w:rStyle w:val="a0"/>
          <w:rFonts w:ascii="Times New Roman" w:hAnsi="Times New Roman" w:cs="Times New Roman"/>
          <w:sz w:val="24"/>
          <w:szCs w:val="24"/>
        </w:rPr>
        <w:t>Структура плана работы может быть разработана индивидуально в каждой образовательно</w:t>
      </w:r>
      <w:r>
        <w:rPr>
          <w:rStyle w:val="a0"/>
          <w:rFonts w:ascii="Times New Roman" w:hAnsi="Times New Roman" w:cs="Times New Roman"/>
          <w:sz w:val="24"/>
          <w:szCs w:val="24"/>
        </w:rPr>
        <w:t>й организации, но его содержание должно отражать позиции, по которым</w:t>
      </w:r>
      <w:r>
        <w:t xml:space="preserve"> </w:t>
      </w:r>
      <w:r>
        <w:rPr>
          <w:rStyle w:val="a0"/>
          <w:rFonts w:ascii="Times New Roman" w:hAnsi="Times New Roman" w:cs="Times New Roman"/>
          <w:sz w:val="24"/>
          <w:szCs w:val="24"/>
        </w:rPr>
        <w:t>можно судить о его эффективности.</w:t>
      </w:r>
    </w:p>
    <w:p w:rsidR="00DC2FC4" w:rsidRDefault="00DC2FC4">
      <w:pPr>
        <w:pStyle w:val="Standard"/>
        <w:tabs>
          <w:tab w:val="left" w:pos="2655"/>
        </w:tabs>
        <w:spacing w:after="0" w:line="240" w:lineRule="auto"/>
        <w:jc w:val="both"/>
        <w:rPr>
          <w:rFonts w:ascii="Times New Roman" w:eastAsia="Times New Roman" w:hAnsi="Times New Roman" w:cs="Times New Roman"/>
          <w:b/>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3 вопросу Ерусалимцеву Е.В., педагога-психолога лицея №6 «Профессиональное самоопределение подростков методом коучинга».</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Екатерина Владимировна ознак</w:t>
      </w:r>
      <w:r>
        <w:rPr>
          <w:rFonts w:ascii="Times New Roman" w:eastAsia="Times New Roman" w:hAnsi="Times New Roman" w:cs="Times New Roman"/>
          <w:bCs/>
          <w:sz w:val="24"/>
          <w:szCs w:val="24"/>
        </w:rPr>
        <w:t>омила коллег с методиками:</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Упражнение «Звездный час»</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Цель:</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помочь участникам лучше осознать основные личностные смыслы той или иной профессиональной деятельности для человека;</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соотнести эти смыслы со своим собственным (личным) представлением о счас</w:t>
      </w:r>
      <w:r>
        <w:rPr>
          <w:rFonts w:ascii="Times New Roman" w:eastAsia="Times New Roman" w:hAnsi="Times New Roman" w:cs="Times New Roman"/>
          <w:bCs/>
          <w:sz w:val="24"/>
          <w:szCs w:val="24"/>
        </w:rPr>
        <w:t>тье.</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Инструкция участникам:</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Сейчас мы займемся тем, что попробуем представить и описать, какие существуют самые приятные, радостные минуты в жизни типичного представителя определенной профессии. По-другому говоря, нам нужно зафиксировать «ЗВЕЗДНЫЕ ЧАСЫ» </w:t>
      </w:r>
      <w:r>
        <w:rPr>
          <w:rFonts w:ascii="Times New Roman" w:eastAsia="Times New Roman" w:hAnsi="Times New Roman" w:cs="Times New Roman"/>
          <w:bCs/>
          <w:sz w:val="24"/>
          <w:szCs w:val="24"/>
        </w:rPr>
        <w:t>для этой профессии.</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Обратите внимание, что у каждого из вас может быть свое собственное, субъективное представление об этом.</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Далее мы попробуем обсудить, чьи же представления оказались наиболее реалистичны.</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Работать вы будете в малых группах по 2-5 </w:t>
      </w:r>
      <w:r>
        <w:rPr>
          <w:rFonts w:ascii="Times New Roman" w:eastAsia="Times New Roman" w:hAnsi="Times New Roman" w:cs="Times New Roman"/>
          <w:bCs/>
          <w:sz w:val="24"/>
          <w:szCs w:val="24"/>
        </w:rPr>
        <w:t>человек. Каждая группа получит для анализа карточку с названием определенной профессии.</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 вас будет примерно 7-10 минут, чтобы выделить 3-5 наиболее характерных для этой профессии радостей (ради чего представители данной профессии или социальной группы во</w:t>
      </w:r>
      <w:r>
        <w:rPr>
          <w:rFonts w:ascii="Times New Roman" w:eastAsia="Times New Roman" w:hAnsi="Times New Roman" w:cs="Times New Roman"/>
          <w:bCs/>
          <w:sz w:val="24"/>
          <w:szCs w:val="24"/>
        </w:rPr>
        <w:t>обще живут, что для них самое главное в жизни). Еще вам нужно будет определить человека, который сумел бы кратко рассказать о том, к чему пришла ваша микрогруппа.</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Замечания для тренера:</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Тренеру нужно ясно понимать, что человек реально выбирает не столько</w:t>
      </w:r>
      <w:r>
        <w:rPr>
          <w:rFonts w:ascii="Times New Roman" w:eastAsia="Times New Roman" w:hAnsi="Times New Roman" w:cs="Times New Roman"/>
          <w:bCs/>
          <w:sz w:val="24"/>
          <w:szCs w:val="24"/>
        </w:rPr>
        <w:t xml:space="preserve"> профессию, сколько образ (или стиль) жизни, тот или иной социальный стереотип, ту или иную социальную роль. Например, кто-то выбирает профессию киноактрисы не потому, что привлекает сам характер данного труда, а потому, что позволяет иногда пройтись в нор</w:t>
      </w:r>
      <w:r>
        <w:rPr>
          <w:rFonts w:ascii="Times New Roman" w:eastAsia="Times New Roman" w:hAnsi="Times New Roman" w:cs="Times New Roman"/>
          <w:bCs/>
          <w:sz w:val="24"/>
          <w:szCs w:val="24"/>
        </w:rPr>
        <w:t>ковой шубе по красной ковровой дорожке кинофестиваля. Или ради того, чтобы непременно прославиться (неважно как – лишь бы все о тебе знали). Или чтобы просто очень много зарабатывать, или чтобы непременно «бывать за границей» и т. п.</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Именно поэтому в этом </w:t>
      </w:r>
      <w:r>
        <w:rPr>
          <w:rFonts w:ascii="Times New Roman" w:eastAsia="Times New Roman" w:hAnsi="Times New Roman" w:cs="Times New Roman"/>
          <w:bCs/>
          <w:sz w:val="24"/>
          <w:szCs w:val="24"/>
        </w:rPr>
        <w:t>упражнении есть возможность показать участникам связи и различия профессиональных и жизненных стереотипов. Здесь мы можем выйти на проблемы не столько чистой профориентации (помощи в выборе конкретной профессии, места учебы или работы), сколько на проблемы</w:t>
      </w:r>
      <w:r>
        <w:rPr>
          <w:rFonts w:ascii="Times New Roman" w:eastAsia="Times New Roman" w:hAnsi="Times New Roman" w:cs="Times New Roman"/>
          <w:bCs/>
          <w:sz w:val="24"/>
          <w:szCs w:val="24"/>
        </w:rPr>
        <w:t xml:space="preserve"> нахождения смысла своей жизни, связанного с той или иной деятельностью. Но такая деятельность не обязательно является только профессиональной. Можно научить участников самостоятельно находить (конструировать) примеры, когда человеку удастся даже во внешне</w:t>
      </w:r>
      <w:r>
        <w:rPr>
          <w:rFonts w:ascii="Times New Roman" w:eastAsia="Times New Roman" w:hAnsi="Times New Roman" w:cs="Times New Roman"/>
          <w:bCs/>
          <w:sz w:val="24"/>
          <w:szCs w:val="24"/>
        </w:rPr>
        <w:t xml:space="preserve"> непривлекательной (или не престижной на данный момент) профессии находить для себя важные и благородные смыслы, развивать и реализовывать лучшие возможности своей жизни.</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Возможны различные варианты проведения упражнения:</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Представители микрогрупп по очер</w:t>
      </w:r>
      <w:r>
        <w:rPr>
          <w:rFonts w:ascii="Times New Roman" w:eastAsia="Times New Roman" w:hAnsi="Times New Roman" w:cs="Times New Roman"/>
          <w:bCs/>
          <w:sz w:val="24"/>
          <w:szCs w:val="24"/>
        </w:rPr>
        <w:t>еди выступают (зачитывают свои варианты профессионального счастья) и после каждого выступления организуется небольшое обсуждение. Кто-то задает уточняю</w:t>
      </w:r>
      <w:r>
        <w:rPr>
          <w:rFonts w:ascii="Times New Roman" w:eastAsia="Times New Roman" w:hAnsi="Times New Roman" w:cs="Times New Roman"/>
          <w:bCs/>
          <w:sz w:val="24"/>
          <w:szCs w:val="24"/>
        </w:rPr>
        <w:softHyphen/>
        <w:t>щие вопросы, кто-то высказывает свое мнение. Если окажется, что представления о счастье будут диаметраль</w:t>
      </w:r>
      <w:r>
        <w:rPr>
          <w:rFonts w:ascii="Times New Roman" w:eastAsia="Times New Roman" w:hAnsi="Times New Roman" w:cs="Times New Roman"/>
          <w:bCs/>
          <w:sz w:val="24"/>
          <w:szCs w:val="24"/>
        </w:rPr>
        <w:t>но противоположными, то можно предложить определить что-то наиболее характерное и, следовательно, менее противоречивое (или разрешить остаться каждому при своем мнении).</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подростковых группах возможны шут</w:t>
      </w:r>
      <w:r>
        <w:rPr>
          <w:rFonts w:ascii="Times New Roman" w:eastAsia="Times New Roman" w:hAnsi="Times New Roman" w:cs="Times New Roman"/>
          <w:bCs/>
          <w:sz w:val="24"/>
          <w:szCs w:val="24"/>
        </w:rPr>
        <w:softHyphen/>
        <w:t>ки и некоторая ирония по отношению к «счастью» оп</w:t>
      </w:r>
      <w:r>
        <w:rPr>
          <w:rFonts w:ascii="Times New Roman" w:eastAsia="Times New Roman" w:hAnsi="Times New Roman" w:cs="Times New Roman"/>
          <w:bCs/>
          <w:sz w:val="24"/>
          <w:szCs w:val="24"/>
        </w:rPr>
        <w:t>ределенных профессий. С другой стороны, тренер, естественно, не должен допускать перерастания юмора в откровенную грубость и «зубоскальство».</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Тренер должен воздерживаться от критики участников. Поскольку представления носят, в основном, субъективный и хара</w:t>
      </w:r>
      <w:r>
        <w:rPr>
          <w:rFonts w:ascii="Times New Roman" w:eastAsia="Times New Roman" w:hAnsi="Times New Roman" w:cs="Times New Roman"/>
          <w:bCs/>
          <w:sz w:val="24"/>
          <w:szCs w:val="24"/>
        </w:rPr>
        <w:t>ктер, то не следует стремиться к полной «объективности» обсуждения. Ведущий должен быть готов согласиться даже с теми мнениями, которые сам не разделяет. Смысл упражнения – не столько в том, чтобы познакомить участников с «правдой», сколько в том, чтобы ак</w:t>
      </w:r>
      <w:r>
        <w:rPr>
          <w:rFonts w:ascii="Times New Roman" w:eastAsia="Times New Roman" w:hAnsi="Times New Roman" w:cs="Times New Roman"/>
          <w:bCs/>
          <w:sz w:val="24"/>
          <w:szCs w:val="24"/>
        </w:rPr>
        <w:t>туализировать их представления о «радостях» того или иного труда и, лишь по возможности, в тактичной и ненавязчивой форме подкорректировать эти представления.</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Можно рассмотреть «звездные часы» для типичных профессиональных стереотипов (для типичного учено</w:t>
      </w:r>
      <w:r>
        <w:rPr>
          <w:rFonts w:ascii="Times New Roman" w:eastAsia="Times New Roman" w:hAnsi="Times New Roman" w:cs="Times New Roman"/>
          <w:bCs/>
          <w:sz w:val="24"/>
          <w:szCs w:val="24"/>
        </w:rPr>
        <w:t>го, типичного продавца, типичного таксиста). А можно рассмотреть и стереотипы более широкого (социального) плана (типичного «нового русского», типичной «шикарной женщины», типичного «военного», типичного «пьяницы», типичного «простого человека» и т. п.).</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Можно организовать упражнение так, что все микрокоманды независимо друг от друга обсуждают только один профессиональный (или социальный) стереотип и далее по кругу (по очереди) называют вслух от имени команды по одной «радости», а тренер записывает их выск</w:t>
      </w:r>
      <w:r>
        <w:rPr>
          <w:rFonts w:ascii="Times New Roman" w:eastAsia="Times New Roman" w:hAnsi="Times New Roman" w:cs="Times New Roman"/>
          <w:bCs/>
          <w:sz w:val="24"/>
          <w:szCs w:val="24"/>
        </w:rPr>
        <w:t>азывания на флип-чарте. Потом в ходе общей дискуссии (или голосованием) определяют, представление какой команды о радостях данного стереотипа является наиболее полным и правильным.</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Есть еще один вариант проведения упражнения. В каждой команде (микрогруппе</w:t>
      </w:r>
      <w:r>
        <w:rPr>
          <w:rFonts w:ascii="Times New Roman" w:eastAsia="Times New Roman" w:hAnsi="Times New Roman" w:cs="Times New Roman"/>
          <w:bCs/>
          <w:sz w:val="24"/>
          <w:szCs w:val="24"/>
        </w:rPr>
        <w:t>) участники сами определяют (загадывают) наиболее интересный для себя профессиональный или социальный стереотип, но так, чтобы никто пока об этом не знал. Потом команды кратко представляют другим сценку из жизни (или из профессиональной деятельности) загад</w:t>
      </w:r>
      <w:r>
        <w:rPr>
          <w:rFonts w:ascii="Times New Roman" w:eastAsia="Times New Roman" w:hAnsi="Times New Roman" w:cs="Times New Roman"/>
          <w:bCs/>
          <w:sz w:val="24"/>
          <w:szCs w:val="24"/>
        </w:rPr>
        <w:t>анного стереотипа, которая отражала бы самые прекрасные мгновения его существования. А остальные пытаются угадать, о каком стереотипе идет речь.</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Упражнение «Мои профессиональные желания»</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Цель:</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*осознание своих профессиональных желаний;</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*установление с</w:t>
      </w:r>
      <w:r>
        <w:rPr>
          <w:rFonts w:ascii="Times New Roman" w:eastAsia="Times New Roman" w:hAnsi="Times New Roman" w:cs="Times New Roman"/>
          <w:bCs/>
          <w:sz w:val="24"/>
          <w:szCs w:val="24"/>
        </w:rPr>
        <w:t>вязи своих профессиональных желаний с предполагаемыми местами работы или учебы;</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овладение инструментом самосознания и самодиагностики.</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Необходимый материал: готовый список неоконченных предложений</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Инструкция участникам:</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Выбрать из списка </w:t>
      </w:r>
      <w:r>
        <w:rPr>
          <w:rFonts w:ascii="Times New Roman" w:eastAsia="Times New Roman" w:hAnsi="Times New Roman" w:cs="Times New Roman"/>
          <w:bCs/>
          <w:sz w:val="24"/>
          <w:szCs w:val="24"/>
        </w:rPr>
        <w:t>незаконченных предложений любые 5 и закончить предложения прямо сейчас.</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Теперь обратите внимание на три дополнительных вопроса внизу страницы. Чтобы ответить на эти вопросы, у вас должны быть предполагаемые места работы или учебы. Если таковые отсутству</w:t>
      </w:r>
      <w:r>
        <w:rPr>
          <w:rFonts w:ascii="Times New Roman" w:eastAsia="Times New Roman" w:hAnsi="Times New Roman" w:cs="Times New Roman"/>
          <w:bCs/>
          <w:sz w:val="24"/>
          <w:szCs w:val="24"/>
        </w:rPr>
        <w:t>ют (так получилось), то придумайте прямо сейчас хоть что-нибудь – сделайте это в учебных целях.</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Объединитесь добровольно (как сами решите) в малые группы и обсудите со своими товарищами ответы на три вопроса. Попросите доброго совета, если хотите. Дайте</w:t>
      </w:r>
      <w:r>
        <w:rPr>
          <w:rFonts w:ascii="Times New Roman" w:eastAsia="Times New Roman" w:hAnsi="Times New Roman" w:cs="Times New Roman"/>
          <w:bCs/>
          <w:sz w:val="24"/>
          <w:szCs w:val="24"/>
        </w:rPr>
        <w:t xml:space="preserve"> совет, если вас попросят.</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Процедура проведения и замечания тренеру:</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нужно требовать от участников заполнения всего списка незаконченных предложений. Однако, если вы заметите, что кто – то справился со своей задачей раньше других, то предложите ему пр</w:t>
      </w:r>
      <w:r>
        <w:rPr>
          <w:rFonts w:ascii="Times New Roman" w:eastAsia="Times New Roman" w:hAnsi="Times New Roman" w:cs="Times New Roman"/>
          <w:bCs/>
          <w:sz w:val="24"/>
          <w:szCs w:val="24"/>
        </w:rPr>
        <w:t>одолжить заполнение незаконченных предложений.</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Очень важно именно в этом упражнении предоставить участникам полную свободу объединения в малые группы. Может даже так случиться, что они захотят обсуждать все, не делясь на группы. Это тоже годится.</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Я соб</w:t>
      </w:r>
      <w:r>
        <w:rPr>
          <w:rFonts w:ascii="Times New Roman" w:eastAsia="Times New Roman" w:hAnsi="Times New Roman" w:cs="Times New Roman"/>
          <w:bCs/>
          <w:sz w:val="24"/>
          <w:szCs w:val="24"/>
        </w:rPr>
        <w:t>ираюсь…</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Я вижу свою профессиональную цель в том, чтобы…</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Я стремлюсь…</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Я могу достичь успеха в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У меня подходящий возраст для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Я абсолютно убежден, что я хочу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Мой успех связан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У меня есть то, что требуется для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Я знаю, что я бу</w:t>
      </w:r>
      <w:r>
        <w:rPr>
          <w:rFonts w:ascii="Times New Roman" w:eastAsia="Times New Roman" w:hAnsi="Times New Roman" w:cs="Times New Roman"/>
          <w:bCs/>
          <w:sz w:val="24"/>
          <w:szCs w:val="24"/>
        </w:rPr>
        <w:t>ду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Я совершенно уверен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Мне хорошо иметь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Мне хорошо быть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В работе я удовлетворю свое желание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У меня есть естественное стремление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Моя учеба или работа позволяет мне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 Для меня удобно и выгодно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У меня есть способн</w:t>
      </w:r>
      <w:r>
        <w:rPr>
          <w:rFonts w:ascii="Times New Roman" w:eastAsia="Times New Roman" w:hAnsi="Times New Roman" w:cs="Times New Roman"/>
          <w:bCs/>
          <w:sz w:val="24"/>
          <w:szCs w:val="24"/>
        </w:rPr>
        <w:t>ости для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 Я мечтаю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 Мой профессиональный интерес направлен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 У меня достаточно сил и желания …</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 Мое сегодняшнее положение позволяет …</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Три вопроса:</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Связаны ли мои профессиональные желания с предполагаемыми местами работы или учебы?</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Существуют ли иные возможности профессиональной карьеры, иные места работы и учебы, которые более полно удовлетворяют мои желания?</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Достаточно ли хорошо я осведомлен о том, как будут удовлетво</w:t>
      </w:r>
      <w:r>
        <w:rPr>
          <w:rFonts w:ascii="Times New Roman" w:eastAsia="Times New Roman" w:hAnsi="Times New Roman" w:cs="Times New Roman"/>
          <w:bCs/>
          <w:sz w:val="24"/>
          <w:szCs w:val="24"/>
        </w:rPr>
        <w:softHyphen/>
        <w:t>ряться мои желания в тех местах работы или учебы, которые я с</w:t>
      </w:r>
      <w:r>
        <w:rPr>
          <w:rFonts w:ascii="Times New Roman" w:eastAsia="Times New Roman" w:hAnsi="Times New Roman" w:cs="Times New Roman"/>
          <w:bCs/>
          <w:sz w:val="24"/>
          <w:szCs w:val="24"/>
        </w:rPr>
        <w:t>ебе предварительно наметил?</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Упражнение «Снятие внутренних ограничений»</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Цель:</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осознание своих внутренних ограничителей;</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овладение инструментом пошагового снятия внутренних ограничений.</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Необходимый материал: чистый лист бумаги формата А4, авторучк</w:t>
      </w:r>
      <w:r>
        <w:rPr>
          <w:rFonts w:ascii="Times New Roman" w:eastAsia="Times New Roman" w:hAnsi="Times New Roman" w:cs="Times New Roman"/>
          <w:bCs/>
          <w:sz w:val="24"/>
          <w:szCs w:val="24"/>
        </w:rPr>
        <w:t>а</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Инструкция участникам</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На пути достижения наших целей нам встречаются различные препятствия. Их можно условно разделить на внешние и внутренние. Многие считают, что с внутренними препятствиями (ограничителями) справиться бывает порой сложнее, чем с в</w:t>
      </w:r>
      <w:r>
        <w:rPr>
          <w:rFonts w:ascii="Times New Roman" w:eastAsia="Times New Roman" w:hAnsi="Times New Roman" w:cs="Times New Roman"/>
          <w:bCs/>
          <w:sz w:val="24"/>
          <w:szCs w:val="24"/>
        </w:rPr>
        <w:t>нешними. Как мы говорим о наших внутренних ограничителях? Обычно мы начинаем со слов: «Я не могу…» Сейчас мы попробуем по шагам преодолеть некоторые наши внутренние ограничения. Возьмите чистый лист и 5 раз напишите эту фразу «Я не могу…», оставляя некотор</w:t>
      </w:r>
      <w:r>
        <w:rPr>
          <w:rFonts w:ascii="Times New Roman" w:eastAsia="Times New Roman" w:hAnsi="Times New Roman" w:cs="Times New Roman"/>
          <w:bCs/>
          <w:sz w:val="24"/>
          <w:szCs w:val="24"/>
        </w:rPr>
        <w:t>ое свободное место, чтобы ее закончить.</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Завершите незаконченные предложения, т.е. продолжите фразу и напишите, что вы НЕ можете делать (сделать). Я даю вам на это время… У всех готово? Кто может прочитать некоторые свои фразы вслух для всех.</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Теперь </w:t>
      </w:r>
      <w:r>
        <w:rPr>
          <w:rFonts w:ascii="Times New Roman" w:eastAsia="Times New Roman" w:hAnsi="Times New Roman" w:cs="Times New Roman"/>
          <w:bCs/>
          <w:sz w:val="24"/>
          <w:szCs w:val="24"/>
        </w:rPr>
        <w:t>во всех своих фразах ЗАЧЕРКНИТЕ слово «могу», а вместо этого напишите сверху слово «хочу». Что у вас получилось?</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Прочитайте все фразы с новыми словами. Я хочу попросить тех же участников снова прочитать вслух уже исправленные фразы.</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Следующий шаг. Везд</w:t>
      </w:r>
      <w:r>
        <w:rPr>
          <w:rFonts w:ascii="Times New Roman" w:eastAsia="Times New Roman" w:hAnsi="Times New Roman" w:cs="Times New Roman"/>
          <w:bCs/>
          <w:sz w:val="24"/>
          <w:szCs w:val="24"/>
        </w:rPr>
        <w:t>е зачеркните частицу «НЕ». Прочитайте, что у вас получилось. Очень важный вопрос, который вы должны задать сейчас себе: «вы действительно этого хотите? Прочитайте еще раз свои фразы и сделайте ударение на слове «Хочу».</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И наконец. Завершающий шаг. Допиш</w:t>
      </w:r>
      <w:r>
        <w:rPr>
          <w:rFonts w:ascii="Times New Roman" w:eastAsia="Times New Roman" w:hAnsi="Times New Roman" w:cs="Times New Roman"/>
          <w:bCs/>
          <w:sz w:val="24"/>
          <w:szCs w:val="24"/>
        </w:rPr>
        <w:t>ите после слова «хочу» словосочетание «И ЛЕГКО МОГУ». Вместе у вас получится «Я хочу и легко могу…», а далее по вашему тексту. Теперь давайте произнесем новые фразы вслух. Я хочу снова попросить сделать это первыми тех, кто уже говорил.</w:t>
      </w:r>
    </w:p>
    <w:p w:rsidR="00DC2FC4" w:rsidRDefault="00DC2FC4">
      <w:pPr>
        <w:pStyle w:val="Standard"/>
        <w:tabs>
          <w:tab w:val="left" w:pos="2655"/>
        </w:tabs>
        <w:spacing w:after="0" w:line="240" w:lineRule="auto"/>
        <w:jc w:val="both"/>
        <w:rPr>
          <w:rFonts w:ascii="Times New Roman" w:eastAsia="Times New Roman" w:hAnsi="Times New Roman" w:cs="Times New Roman"/>
          <w:bCs/>
          <w:sz w:val="24"/>
          <w:szCs w:val="24"/>
        </w:rPr>
      </w:pP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Главное в этом </w:t>
      </w:r>
      <w:r>
        <w:rPr>
          <w:rFonts w:ascii="Times New Roman" w:eastAsia="Times New Roman" w:hAnsi="Times New Roman" w:cs="Times New Roman"/>
          <w:bCs/>
          <w:sz w:val="24"/>
          <w:szCs w:val="24"/>
        </w:rPr>
        <w:t>упражнении – последовательность, неспешность и деликатность, деликатность и еще раз деликатность.</w:t>
      </w:r>
    </w:p>
    <w:p w:rsidR="00DC2FC4" w:rsidRDefault="00A650C8">
      <w:pPr>
        <w:pStyle w:val="Standard"/>
        <w:tabs>
          <w:tab w:val="left" w:pos="2655"/>
        </w:tabs>
        <w:spacing w:after="0" w:line="240" w:lineRule="auto"/>
        <w:jc w:val="both"/>
      </w:pPr>
      <w:r>
        <w:rPr>
          <w:rStyle w:val="a0"/>
          <w:rFonts w:ascii="Times New Roman" w:eastAsia="Times New Roman" w:hAnsi="Times New Roman" w:cs="Times New Roman"/>
          <w:bCs/>
          <w:sz w:val="24"/>
          <w:szCs w:val="24"/>
        </w:rPr>
        <w:t xml:space="preserve">             </w:t>
      </w:r>
      <w:r>
        <w:rPr>
          <w:rStyle w:val="a0"/>
          <w:rFonts w:ascii="Times New Roman" w:eastAsia="Times New Roman" w:hAnsi="Times New Roman" w:cs="Times New Roman"/>
          <w:b/>
          <w:bCs/>
          <w:sz w:val="24"/>
          <w:szCs w:val="24"/>
        </w:rPr>
        <w:t>По 4 вопросу педагога-психолога Гимназии №8 Козлова Е.А. и Сухареву О.А., педагога-психолога МБОУ СОШ №7 «Роль юных медиаторов в разрешении школь</w:t>
      </w:r>
      <w:r>
        <w:rPr>
          <w:rStyle w:val="a0"/>
          <w:rFonts w:ascii="Times New Roman" w:eastAsia="Times New Roman" w:hAnsi="Times New Roman" w:cs="Times New Roman"/>
          <w:b/>
          <w:bCs/>
          <w:sz w:val="24"/>
          <w:szCs w:val="24"/>
        </w:rPr>
        <w:t>ных конфликтов»</w:t>
      </w:r>
    </w:p>
    <w:p w:rsidR="00DC2FC4" w:rsidRDefault="00A650C8">
      <w:pPr>
        <w:pStyle w:val="Standard"/>
        <w:tabs>
          <w:tab w:val="left" w:pos="2655"/>
        </w:tabs>
        <w:spacing w:after="0" w:line="240" w:lineRule="auto"/>
        <w:jc w:val="both"/>
      </w:pPr>
      <w:r>
        <w:rPr>
          <w:rStyle w:val="a0"/>
          <w:rFonts w:ascii="Times New Roman" w:eastAsia="Times New Roman" w:hAnsi="Times New Roman" w:cs="Times New Roman"/>
          <w:b/>
          <w:bCs/>
          <w:sz w:val="24"/>
          <w:szCs w:val="24"/>
        </w:rPr>
        <w:t xml:space="preserve">           </w:t>
      </w:r>
      <w:r>
        <w:rPr>
          <w:rStyle w:val="a0"/>
          <w:rFonts w:ascii="Times New Roman" w:eastAsia="Times New Roman" w:hAnsi="Times New Roman" w:cs="Times New Roman"/>
          <w:kern w:val="0"/>
          <w:sz w:val="24"/>
          <w:szCs w:val="24"/>
        </w:rPr>
        <w:t>Медиатор-школьник — старшеклассник, который обучился технологии медиации, умеющий вести переговоры со сверстниками по специальной программе, уважающий, ответственный, пользующийся авторитетом и доверием одноклассников, которого п</w:t>
      </w:r>
      <w:r>
        <w:rPr>
          <w:rStyle w:val="a0"/>
          <w:rFonts w:ascii="Times New Roman" w:eastAsia="Times New Roman" w:hAnsi="Times New Roman" w:cs="Times New Roman"/>
          <w:kern w:val="0"/>
          <w:sz w:val="24"/>
          <w:szCs w:val="24"/>
        </w:rPr>
        <w:t>оддерживают в этом направлении родители. В школьных Службах медиации должно быть от 3 до 7 школьников, эту команду еще называют «группой равных». Они, как и взрослые, выступают посредниками для сверстников при решении конфликтов, при восстановлении способн</w:t>
      </w:r>
      <w:r>
        <w:rPr>
          <w:rStyle w:val="a0"/>
          <w:rFonts w:ascii="Times New Roman" w:eastAsia="Times New Roman" w:hAnsi="Times New Roman" w:cs="Times New Roman"/>
          <w:kern w:val="0"/>
          <w:sz w:val="24"/>
          <w:szCs w:val="24"/>
        </w:rPr>
        <w:t>ости не обижать и не обижаться, разговаривать и найти способ примириться друг с другом тем, кто спорит, дерется, причиняет вред злым словом, портит или берет чужое.</w:t>
      </w:r>
      <w:r>
        <w:t xml:space="preserve">    </w:t>
      </w:r>
      <w:r>
        <w:rPr>
          <w:rStyle w:val="a0"/>
          <w:rFonts w:ascii="Times New Roman" w:eastAsia="Times New Roman" w:hAnsi="Times New Roman" w:cs="Times New Roman"/>
          <w:kern w:val="0"/>
          <w:sz w:val="24"/>
          <w:szCs w:val="24"/>
        </w:rPr>
        <w:t>Работа в роли медиатора дает старшекласснику возможность самореализоваться, поднять свой</w:t>
      </w:r>
      <w:r>
        <w:rPr>
          <w:rStyle w:val="a0"/>
          <w:rFonts w:ascii="Times New Roman" w:eastAsia="Times New Roman" w:hAnsi="Times New Roman" w:cs="Times New Roman"/>
          <w:kern w:val="0"/>
          <w:sz w:val="24"/>
          <w:szCs w:val="24"/>
        </w:rPr>
        <w:t xml:space="preserve"> авторитет и статус среди сверстников, разглядеть в себе способность быть полезным для окружающих. Как показывает опыт работы специалистов Служб медиации, дети сами проявляют желание быть медиаторами, участвовать в общественной жизни школы. У школьников-ме</w:t>
      </w:r>
      <w:r>
        <w:rPr>
          <w:rStyle w:val="a0"/>
          <w:rFonts w:ascii="Times New Roman" w:eastAsia="Times New Roman" w:hAnsi="Times New Roman" w:cs="Times New Roman"/>
          <w:kern w:val="0"/>
          <w:sz w:val="24"/>
          <w:szCs w:val="24"/>
        </w:rPr>
        <w:t>диаторов создано открытое Сообщество, где они общаются, развивают свои медиативные навыки, занимаются проектной деятельностью. Быть медиатором — это всегда добровольный выбор детей, поддержанный их родителями:</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   школьники имеют возможность лучше понять </w:t>
      </w:r>
      <w:r>
        <w:rPr>
          <w:rFonts w:ascii="Times New Roman" w:eastAsia="Times New Roman" w:hAnsi="Times New Roman" w:cs="Times New Roman"/>
          <w:kern w:val="0"/>
          <w:sz w:val="24"/>
          <w:szCs w:val="24"/>
        </w:rPr>
        <w:t>суть проблем и переживаний своих ровесников в силу принадлежности к одной субкультуре;</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  между ровесниками нет статусно-обусловленных отношений власти и подчинения;</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   взаимодействие «равный-равному» позволяет сделать процесс медиации соразмерным </w:t>
      </w:r>
      <w:r>
        <w:rPr>
          <w:rFonts w:ascii="Times New Roman" w:eastAsia="Times New Roman" w:hAnsi="Times New Roman" w:cs="Times New Roman"/>
          <w:kern w:val="0"/>
          <w:sz w:val="24"/>
          <w:szCs w:val="24"/>
        </w:rPr>
        <w:t>возрасту конфликтующих сторон;</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   медиация «равный-равному» способствует «нормализации» конструктивных способов разрешения возникающих противоречий.</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 сегодняшний день психолого-педагогическая практика не располагает общепризнанными, имеющим</w:t>
      </w:r>
      <w:r>
        <w:rPr>
          <w:rFonts w:ascii="Times New Roman" w:eastAsia="Times New Roman" w:hAnsi="Times New Roman" w:cs="Times New Roman"/>
          <w:bCs/>
          <w:sz w:val="24"/>
          <w:szCs w:val="24"/>
        </w:rPr>
        <w:t>и широкую апробацию и доказавшими свою несомненную эффективность технологиями подготовки школьных медиаторов из числа учащихся.</w:t>
      </w:r>
    </w:p>
    <w:p w:rsidR="00DC2FC4" w:rsidRDefault="00A650C8">
      <w:pPr>
        <w:pStyle w:val="Standard"/>
        <w:tabs>
          <w:tab w:val="left" w:pos="265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Первым шагом на пути ее решения может стать обучение:</w:t>
      </w:r>
    </w:p>
    <w:p w:rsidR="00DC2FC4" w:rsidRDefault="00A650C8">
      <w:pPr>
        <w:pStyle w:val="Standard"/>
        <w:tabs>
          <w:tab w:val="left" w:pos="2655"/>
        </w:tabs>
        <w:spacing w:after="0" w:line="240" w:lineRule="auto"/>
        <w:jc w:val="both"/>
      </w:pPr>
      <w:r>
        <w:rPr>
          <w:rStyle w:val="a0"/>
          <w:rFonts w:ascii="Times New Roman" w:eastAsia="Times New Roman" w:hAnsi="Times New Roman" w:cs="Times New Roman"/>
          <w:bCs/>
          <w:sz w:val="24"/>
          <w:szCs w:val="24"/>
        </w:rPr>
        <w:t>-</w:t>
      </w:r>
      <w:r>
        <w:rPr>
          <w:rStyle w:val="a0"/>
          <w:rFonts w:ascii="Times New Roman" w:eastAsia="Times New Roman" w:hAnsi="Times New Roman" w:cs="Times New Roman"/>
          <w:kern w:val="0"/>
          <w:sz w:val="24"/>
          <w:szCs w:val="24"/>
        </w:rPr>
        <w:t>элементарные знания из области психологии общения, возрастной психологии,</w:t>
      </w:r>
      <w:r>
        <w:rPr>
          <w:rStyle w:val="a0"/>
          <w:rFonts w:ascii="Times New Roman" w:eastAsia="Times New Roman" w:hAnsi="Times New Roman" w:cs="Times New Roman"/>
          <w:kern w:val="0"/>
          <w:sz w:val="24"/>
          <w:szCs w:val="24"/>
        </w:rPr>
        <w:t xml:space="preserve"> психологии конфликта;</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-освоение технологии осуществления процесса медиации в конфликте;</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-самопрезентации;</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-активное слушание;</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-анализа и прогноза развития коммуникативной ситуации;</w:t>
      </w:r>
    </w:p>
    <w:p w:rsidR="00DC2FC4" w:rsidRDefault="00A650C8">
      <w:pPr>
        <w:pStyle w:val="Standard"/>
        <w:tabs>
          <w:tab w:val="left" w:pos="2655"/>
        </w:tabs>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сформированность конструктивной мотивации медиаторской деятельности;</w:t>
      </w:r>
    </w:p>
    <w:p w:rsidR="00DC2FC4" w:rsidRDefault="00A650C8">
      <w:pPr>
        <w:pStyle w:val="Standard"/>
        <w:tabs>
          <w:tab w:val="left" w:pos="2655"/>
        </w:tabs>
        <w:spacing w:after="0" w:line="240" w:lineRule="auto"/>
        <w:jc w:val="both"/>
      </w:pPr>
      <w:r>
        <w:rPr>
          <w:rStyle w:val="a0"/>
          <w:rFonts w:ascii="Times New Roman" w:eastAsia="Times New Roman" w:hAnsi="Times New Roman" w:cs="Times New Roman"/>
          <w:kern w:val="0"/>
          <w:sz w:val="24"/>
          <w:szCs w:val="24"/>
        </w:rPr>
        <w:t>-го</w:t>
      </w:r>
      <w:r>
        <w:rPr>
          <w:rStyle w:val="a0"/>
          <w:rFonts w:ascii="Times New Roman" w:eastAsia="Times New Roman" w:hAnsi="Times New Roman" w:cs="Times New Roman"/>
          <w:kern w:val="0"/>
          <w:sz w:val="24"/>
          <w:szCs w:val="24"/>
        </w:rPr>
        <w:t>товность к реализации на практике ее основных принципов: беспристрастности, конфиденциальности, добровольности и др.</w:t>
      </w:r>
    </w:p>
    <w:p w:rsidR="00DC2FC4" w:rsidRDefault="00A650C8">
      <w:pPr>
        <w:pStyle w:val="Standard"/>
        <w:tabs>
          <w:tab w:val="left" w:pos="2655"/>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Педагоги-психологи ознакомили коллег с возможными программами подготовки юных медиаторов.</w:t>
      </w:r>
    </w:p>
    <w:p w:rsidR="00DC2FC4" w:rsidRDefault="00A650C8">
      <w:pPr>
        <w:pStyle w:val="Standard"/>
        <w:tabs>
          <w:tab w:val="left" w:pos="2655"/>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5 вопросу Сухареву О.А., педагога-психолога МБ</w:t>
      </w:r>
      <w:r>
        <w:rPr>
          <w:rFonts w:ascii="Times New Roman" w:eastAsia="Times New Roman" w:hAnsi="Times New Roman" w:cs="Times New Roman"/>
          <w:b/>
          <w:bCs/>
          <w:sz w:val="24"/>
          <w:szCs w:val="24"/>
        </w:rPr>
        <w:t>ОУ СОШ №7 «Организационные вопросы»</w:t>
      </w:r>
    </w:p>
    <w:p w:rsidR="00DC2FC4" w:rsidRDefault="00A650C8">
      <w:pPr>
        <w:pStyle w:val="Standard"/>
        <w:tabs>
          <w:tab w:val="left" w:pos="2655"/>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-Организация и проведение семинара для родителей города по результатам СПТ.</w:t>
      </w:r>
    </w:p>
    <w:p w:rsidR="00DC2FC4" w:rsidRDefault="00A650C8">
      <w:pPr>
        <w:pStyle w:val="Standard"/>
        <w:tabs>
          <w:tab w:val="left" w:pos="2655"/>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-Организация и проведение межрегиональной научно-практической конференции «Деятельность педагогов-психологов в процессе формирования функциональ</w:t>
      </w:r>
      <w:r>
        <w:rPr>
          <w:rFonts w:ascii="Times New Roman" w:eastAsia="Times New Roman" w:hAnsi="Times New Roman" w:cs="Times New Roman"/>
          <w:bCs/>
          <w:sz w:val="24"/>
          <w:szCs w:val="24"/>
        </w:rPr>
        <w:t>ной грамотности учащихся».</w:t>
      </w:r>
    </w:p>
    <w:p w:rsidR="00DC2FC4" w:rsidRDefault="00A650C8">
      <w:pPr>
        <w:pStyle w:val="Standard"/>
        <w:spacing w:after="0" w:line="240" w:lineRule="auto"/>
      </w:pPr>
      <w:r>
        <w:rPr>
          <w:rStyle w:val="a0"/>
          <w:rFonts w:ascii="Times New Roman" w:eastAsia="Times New Roman" w:hAnsi="Times New Roman" w:cs="Times New Roman"/>
          <w:b/>
          <w:bCs/>
          <w:iCs/>
          <w:sz w:val="24"/>
          <w:szCs w:val="24"/>
        </w:rPr>
        <w:t>Р</w:t>
      </w:r>
      <w:r>
        <w:rPr>
          <w:rStyle w:val="a0"/>
          <w:rFonts w:ascii="Times New Roman" w:eastAsia="Times New Roman" w:hAnsi="Times New Roman" w:cs="Times New Roman"/>
          <w:b/>
          <w:iCs/>
          <w:sz w:val="24"/>
          <w:szCs w:val="24"/>
        </w:rPr>
        <w:t>ешения:</w:t>
      </w:r>
    </w:p>
    <w:p w:rsidR="00DC2FC4" w:rsidRDefault="00DC2FC4">
      <w:pPr>
        <w:pStyle w:val="Standard"/>
        <w:spacing w:after="0" w:line="240" w:lineRule="auto"/>
        <w:ind w:left="1080"/>
        <w:rPr>
          <w:rFonts w:ascii="Times New Roman" w:eastAsia="Times New Roman" w:hAnsi="Times New Roman" w:cs="Times New Roman"/>
          <w:b/>
          <w:iCs/>
          <w:sz w:val="24"/>
          <w:szCs w:val="24"/>
        </w:rPr>
      </w:pPr>
    </w:p>
    <w:p w:rsidR="00DC2FC4" w:rsidRDefault="00A650C8">
      <w:pPr>
        <w:pStyle w:val="a4"/>
        <w:numPr>
          <w:ilvl w:val="0"/>
          <w:numId w:val="6"/>
        </w:numPr>
        <w:spacing w:after="0" w:line="240" w:lineRule="auto"/>
        <w:jc w:val="both"/>
      </w:pPr>
      <w:r>
        <w:rPr>
          <w:rStyle w:val="a0"/>
          <w:rFonts w:ascii="Times New Roman" w:hAnsi="Times New Roman" w:cs="Times New Roman"/>
          <w:bCs/>
          <w:sz w:val="24"/>
          <w:szCs w:val="24"/>
        </w:rPr>
        <w:t>Принять к сведению информацию по 1-4 вопросам.</w:t>
      </w:r>
    </w:p>
    <w:p w:rsidR="00DC2FC4" w:rsidRDefault="00A650C8">
      <w:pPr>
        <w:pStyle w:val="a"/>
        <w:widowControl/>
        <w:numPr>
          <w:ilvl w:val="0"/>
          <w:numId w:val="6"/>
        </w:numPr>
        <w:suppressAutoHyphens w:val="0"/>
        <w:spacing w:after="0" w:line="240" w:lineRule="auto"/>
        <w:ind w:right="-284"/>
        <w:jc w:val="both"/>
        <w:textAlignment w:val="auto"/>
      </w:pPr>
      <w:r>
        <w:rPr>
          <w:rStyle w:val="a0"/>
          <w:rFonts w:ascii="Times New Roman" w:eastAsia="Times New Roman" w:hAnsi="Times New Roman" w:cs="Times New Roman"/>
          <w:iCs/>
          <w:color w:val="1A1A1A"/>
          <w:sz w:val="24"/>
          <w:szCs w:val="24"/>
        </w:rPr>
        <w:t xml:space="preserve">Изучить, обобщить и рекомендовать к публикации опыт педагогов-психологов </w:t>
      </w:r>
    </w:p>
    <w:p w:rsidR="00DC2FC4" w:rsidRDefault="00A650C8">
      <w:pPr>
        <w:pStyle w:val="a"/>
        <w:widowControl/>
        <w:suppressAutoHyphens w:val="0"/>
        <w:spacing w:after="0" w:line="240" w:lineRule="auto"/>
        <w:ind w:left="720" w:right="-284"/>
        <w:jc w:val="both"/>
        <w:textAlignment w:val="auto"/>
      </w:pPr>
      <w:r>
        <w:rPr>
          <w:rStyle w:val="a0"/>
          <w:rFonts w:ascii="Times New Roman" w:eastAsia="Times New Roman" w:hAnsi="Times New Roman" w:cs="Times New Roman"/>
          <w:iCs/>
          <w:color w:val="1A1A1A"/>
          <w:sz w:val="24"/>
          <w:szCs w:val="24"/>
        </w:rPr>
        <w:t xml:space="preserve">Ерусалимцевой Е.В., Коноревой Д.В. Сухаревой О.А., Козловой Е.А. </w:t>
      </w:r>
      <w:r>
        <w:rPr>
          <w:rStyle w:val="a0"/>
          <w:rFonts w:ascii="Times New Roman" w:hAnsi="Times New Roman" w:cs="Times New Roman"/>
          <w:sz w:val="24"/>
          <w:szCs w:val="24"/>
        </w:rPr>
        <w:t xml:space="preserve">Организовать и провести семинар </w:t>
      </w:r>
      <w:r>
        <w:rPr>
          <w:rStyle w:val="a0"/>
          <w:rFonts w:ascii="Times New Roman" w:hAnsi="Times New Roman" w:cs="Times New Roman"/>
          <w:sz w:val="24"/>
          <w:szCs w:val="24"/>
        </w:rPr>
        <w:t>для родителей города по результатам СПТ каждой социально-психологической службой в своей ОО (срок до 15.03.2024).</w:t>
      </w:r>
    </w:p>
    <w:p w:rsidR="00DC2FC4" w:rsidRDefault="00A650C8">
      <w:pPr>
        <w:pStyle w:val="a"/>
        <w:widowControl/>
        <w:numPr>
          <w:ilvl w:val="0"/>
          <w:numId w:val="6"/>
        </w:numPr>
        <w:suppressAutoHyphens w:val="0"/>
        <w:spacing w:after="0" w:line="240" w:lineRule="auto"/>
        <w:ind w:right="-284"/>
        <w:jc w:val="both"/>
        <w:textAlignment w:val="auto"/>
        <w:rPr>
          <w:rFonts w:ascii="Times New Roman" w:hAnsi="Times New Roman" w:cs="Times New Roman"/>
          <w:sz w:val="24"/>
          <w:szCs w:val="24"/>
        </w:rPr>
      </w:pPr>
      <w:r>
        <w:rPr>
          <w:rFonts w:ascii="Times New Roman" w:hAnsi="Times New Roman" w:cs="Times New Roman"/>
          <w:sz w:val="24"/>
          <w:szCs w:val="24"/>
        </w:rPr>
        <w:t>Организовать и провести межрегиональную научно-практическую конференцию «Деятельность педагогов-психологов в процессе формирования функциональ</w:t>
      </w:r>
      <w:r>
        <w:rPr>
          <w:rFonts w:ascii="Times New Roman" w:hAnsi="Times New Roman" w:cs="Times New Roman"/>
          <w:sz w:val="24"/>
          <w:szCs w:val="24"/>
        </w:rPr>
        <w:t>ной грамотности учащихся» в апреле 2024 г. (15.04.2024).</w:t>
      </w:r>
    </w:p>
    <w:p w:rsidR="00DC2FC4" w:rsidRDefault="00DC2FC4">
      <w:pPr>
        <w:pStyle w:val="Standard"/>
        <w:tabs>
          <w:tab w:val="left" w:pos="2655"/>
        </w:tabs>
        <w:ind w:left="720"/>
        <w:rPr>
          <w:rFonts w:ascii="Times New Roman" w:hAnsi="Times New Roman" w:cs="Times New Roman"/>
          <w:sz w:val="24"/>
          <w:szCs w:val="24"/>
        </w:rPr>
      </w:pPr>
    </w:p>
    <w:p w:rsidR="00DC2FC4" w:rsidRDefault="00DC2FC4">
      <w:pPr>
        <w:pStyle w:val="a"/>
        <w:widowControl/>
        <w:suppressAutoHyphens w:val="0"/>
        <w:spacing w:after="0" w:line="240" w:lineRule="auto"/>
        <w:ind w:right="-284"/>
        <w:jc w:val="both"/>
        <w:textAlignment w:val="auto"/>
        <w:rPr>
          <w:rFonts w:ascii="Times New Roman" w:eastAsia="Times New Roman" w:hAnsi="Times New Roman" w:cs="Times New Roman"/>
          <w:iCs/>
          <w:color w:val="1A1A1A"/>
          <w:sz w:val="24"/>
          <w:szCs w:val="24"/>
        </w:rPr>
      </w:pPr>
    </w:p>
    <w:p w:rsidR="00DC2FC4" w:rsidRDefault="00DC2FC4">
      <w:pPr>
        <w:pStyle w:val="a"/>
        <w:widowControl/>
        <w:suppressAutoHyphens w:val="0"/>
        <w:spacing w:after="0" w:line="240" w:lineRule="auto"/>
        <w:ind w:right="-284"/>
        <w:jc w:val="both"/>
        <w:textAlignment w:val="auto"/>
        <w:rPr>
          <w:rFonts w:ascii="Times New Roman" w:eastAsia="Times New Roman" w:hAnsi="Times New Roman" w:cs="Times New Roman"/>
          <w:iCs/>
          <w:color w:val="1A1A1A"/>
          <w:sz w:val="24"/>
          <w:szCs w:val="24"/>
        </w:rPr>
      </w:pPr>
    </w:p>
    <w:p w:rsidR="00DC2FC4" w:rsidRDefault="00A650C8">
      <w:pPr>
        <w:pStyle w:val="a"/>
        <w:widowControl/>
        <w:suppressAutoHyphens w:val="0"/>
        <w:spacing w:after="0" w:line="240" w:lineRule="auto"/>
        <w:ind w:right="-284"/>
        <w:jc w:val="both"/>
        <w:textAlignment w:val="auto"/>
      </w:pPr>
      <w:r>
        <w:rPr>
          <w:rStyle w:val="a0"/>
          <w:rFonts w:ascii="Times New Roman" w:eastAsia="Times New Roman" w:hAnsi="Times New Roman" w:cs="Times New Roman"/>
          <w:iCs/>
          <w:color w:val="1A1A1A"/>
          <w:sz w:val="24"/>
          <w:szCs w:val="24"/>
        </w:rPr>
        <w:t>Руководитель ГМО                                                        О.А. Сухарева</w:t>
      </w:r>
    </w:p>
    <w:p w:rsidR="00DC2FC4" w:rsidRDefault="00DC2FC4">
      <w:pPr>
        <w:pStyle w:val="a"/>
        <w:widowControl/>
        <w:suppressAutoHyphens w:val="0"/>
        <w:spacing w:after="0" w:line="240" w:lineRule="auto"/>
        <w:ind w:right="-284"/>
        <w:jc w:val="both"/>
        <w:textAlignment w:val="auto"/>
        <w:rPr>
          <w:rFonts w:ascii="Times New Roman" w:hAnsi="Times New Roman" w:cs="Times New Roman"/>
          <w:sz w:val="24"/>
          <w:szCs w:val="24"/>
        </w:rPr>
      </w:pPr>
    </w:p>
    <w:sectPr w:rsidR="00DC2FC4">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50C8">
      <w:pPr>
        <w:spacing w:after="0" w:line="240" w:lineRule="auto"/>
      </w:pPr>
      <w:r>
        <w:separator/>
      </w:r>
    </w:p>
  </w:endnote>
  <w:endnote w:type="continuationSeparator" w:id="0">
    <w:p w:rsidR="00000000" w:rsidRDefault="00A6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00"/>
    <w:family w:val="modern"/>
    <w:pitch w:val="fixed"/>
  </w:font>
  <w:font w:name="OpenSymbo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50C8">
      <w:pPr>
        <w:spacing w:after="0" w:line="240" w:lineRule="auto"/>
      </w:pPr>
      <w:r>
        <w:rPr>
          <w:color w:val="000000"/>
        </w:rPr>
        <w:separator/>
      </w:r>
    </w:p>
  </w:footnote>
  <w:footnote w:type="continuationSeparator" w:id="0">
    <w:p w:rsidR="00000000" w:rsidRDefault="00A65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D31"/>
    <w:multiLevelType w:val="multilevel"/>
    <w:tmpl w:val="44B2BE60"/>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36AD5058"/>
    <w:multiLevelType w:val="multilevel"/>
    <w:tmpl w:val="25A6D8E0"/>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4B676BF0"/>
    <w:multiLevelType w:val="multilevel"/>
    <w:tmpl w:val="2AD69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B96278"/>
    <w:multiLevelType w:val="multilevel"/>
    <w:tmpl w:val="AB6E2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764C2529"/>
    <w:multiLevelType w:val="multilevel"/>
    <w:tmpl w:val="A0F2F7BA"/>
    <w:styleLink w:val="WWNum1"/>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7EE6192E"/>
    <w:multiLevelType w:val="multilevel"/>
    <w:tmpl w:val="70AAC63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C2FC4"/>
    <w:rsid w:val="00A650C8"/>
    <w:rsid w:val="00DC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E57A0BF-69A1-4A07-A330-9240F597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a"/>
    <w:next w:val="Textbody"/>
    <w:pPr>
      <w:keepNext/>
      <w:spacing w:after="0" w:line="240" w:lineRule="auto"/>
      <w:outlineLvl w:val="0"/>
    </w:pPr>
    <w:rPr>
      <w:rFonts w:ascii="Times New Roman" w:eastAsia="Times New Roman" w:hAnsi="Times New Roman" w:cs="Times New Roman"/>
      <w:b/>
      <w:bCs/>
      <w:sz w:val="24"/>
      <w:szCs w:val="24"/>
    </w:rPr>
  </w:style>
  <w:style w:type="paragraph" w:customStyle="1" w:styleId="2">
    <w:name w:val="Заголовок 2"/>
    <w:basedOn w:val="a"/>
    <w:next w:val="a"/>
    <w:pPr>
      <w:keepNext/>
      <w:keepLines/>
      <w:spacing w:before="40" w:after="0"/>
      <w:outlineLvl w:val="1"/>
    </w:pPr>
    <w:rPr>
      <w:rFonts w:ascii="Calibri Light" w:eastAsia="Times New Roman" w:hAnsi="Calibri Light" w:cs="Times New Roman"/>
      <w:color w:val="2E74B5"/>
      <w:sz w:val="26"/>
      <w:szCs w:val="26"/>
    </w:rPr>
  </w:style>
  <w:style w:type="paragraph" w:customStyle="1" w:styleId="a">
    <w:name w:val="Обычный"/>
    <w:pPr>
      <w:suppressAutoHyphens/>
    </w:pPr>
  </w:style>
  <w:style w:type="character" w:customStyle="1" w:styleId="a0">
    <w:name w:val="Основной шрифт абзаца"/>
  </w:style>
  <w:style w:type="paragraph" w:customStyle="1" w:styleId="Standard">
    <w:name w:val="Standard"/>
    <w:pPr>
      <w:widowControl/>
      <w:suppressAutoHyphens/>
    </w:pPr>
    <w:rPr>
      <w:lang w:eastAsia="ru-RU"/>
    </w:rPr>
  </w:style>
  <w:style w:type="paragraph" w:customStyle="1" w:styleId="a1">
    <w:name w:val="Название объекта"/>
    <w:basedOn w:val="Standard"/>
    <w:pPr>
      <w:suppressLineNumbers/>
      <w:spacing w:before="120" w:after="120"/>
    </w:pPr>
    <w:rPr>
      <w:i/>
      <w:iCs/>
      <w:sz w:val="24"/>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a2">
    <w:name w:val="Подзаголовок"/>
    <w:basedOn w:val="a1"/>
    <w:next w:val="Textbody"/>
    <w:pPr>
      <w:jc w:val="center"/>
    </w:pPr>
  </w:style>
  <w:style w:type="paragraph" w:customStyle="1" w:styleId="a3">
    <w:name w:val="Список"/>
    <w:basedOn w:val="Textbody"/>
  </w:style>
  <w:style w:type="paragraph" w:customStyle="1" w:styleId="Index">
    <w:name w:val="Index"/>
    <w:basedOn w:val="Standard"/>
    <w:pPr>
      <w:suppressLineNumbers/>
    </w:pPr>
  </w:style>
  <w:style w:type="paragraph" w:customStyle="1" w:styleId="a4">
    <w:name w:val="Абзац списка"/>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5">
    <w:name w:val="Обычный (веб)"/>
    <w:basedOn w:val="a"/>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ru-RU"/>
    </w:rPr>
  </w:style>
  <w:style w:type="character" w:customStyle="1" w:styleId="ListLabel1">
    <w:name w:val="ListLabel 1"/>
  </w:style>
  <w:style w:type="character" w:customStyle="1" w:styleId="10">
    <w:name w:val="Заголовок 1 Знак"/>
    <w:basedOn w:val="a0"/>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11">
    <w:name w:val="Заголовок 1 Знак1"/>
    <w:basedOn w:val="a0"/>
    <w:rPr>
      <w:rFonts w:ascii="Cambria" w:eastAsia="Times New Roman" w:hAnsi="Cambria" w:cs="Times New Roman"/>
      <w:b/>
      <w:bCs/>
      <w:color w:val="365F91"/>
      <w:sz w:val="28"/>
      <w:szCs w:val="28"/>
    </w:rPr>
  </w:style>
  <w:style w:type="character" w:customStyle="1" w:styleId="a6">
    <w:name w:val="Строгий"/>
    <w:basedOn w:val="a0"/>
    <w:rPr>
      <w:b/>
      <w:bCs/>
    </w:rPr>
  </w:style>
  <w:style w:type="paragraph" w:customStyle="1" w:styleId="a7">
    <w:name w:val="Без интервала"/>
    <w:pPr>
      <w:widowControl/>
      <w:suppressAutoHyphens/>
      <w:spacing w:after="0" w:line="240" w:lineRule="auto"/>
      <w:textAlignment w:val="auto"/>
    </w:pPr>
    <w:rPr>
      <w:rFonts w:eastAsia="Calibri" w:cs="Times New Roman"/>
      <w:kern w:val="0"/>
      <w:lang w:eastAsia="ar-SA"/>
    </w:rPr>
  </w:style>
  <w:style w:type="paragraph" w:customStyle="1" w:styleId="TableParagraph">
    <w:name w:val="Table Paragraph"/>
    <w:basedOn w:val="a"/>
    <w:pPr>
      <w:suppressAutoHyphens w:val="0"/>
      <w:autoSpaceDE w:val="0"/>
      <w:spacing w:after="0" w:line="240" w:lineRule="auto"/>
      <w:textAlignment w:val="auto"/>
    </w:pPr>
    <w:rPr>
      <w:rFonts w:ascii="Times New Roman" w:eastAsia="Times New Roman" w:hAnsi="Times New Roman" w:cs="Times New Roman"/>
      <w:kern w:val="0"/>
    </w:rPr>
  </w:style>
  <w:style w:type="character" w:customStyle="1" w:styleId="extendedtext-full">
    <w:name w:val="extendedtext-full"/>
    <w:basedOn w:val="a0"/>
  </w:style>
  <w:style w:type="character" w:customStyle="1" w:styleId="layout">
    <w:name w:val="layout"/>
    <w:basedOn w:val="a0"/>
  </w:style>
  <w:style w:type="character" w:customStyle="1" w:styleId="20">
    <w:name w:val="Заголовок 2 Знак"/>
    <w:basedOn w:val="a0"/>
    <w:rPr>
      <w:rFonts w:ascii="Calibri Light" w:eastAsia="Times New Roman" w:hAnsi="Calibri Light" w:cs="Times New Roman"/>
      <w:color w:val="2E74B5"/>
      <w:sz w:val="26"/>
      <w:szCs w:val="2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2716</Words>
  <Characters>15484</Characters>
  <Application>Microsoft Office Word</Application>
  <DocSecurity>4</DocSecurity>
  <Lines>129</Lines>
  <Paragraphs>36</Paragraphs>
  <ScaleCrop>false</ScaleCrop>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word</cp:lastModifiedBy>
  <cp:revision>2</cp:revision>
  <dcterms:created xsi:type="dcterms:W3CDTF">2024-02-26T12:56:00Z</dcterms:created>
  <dcterms:modified xsi:type="dcterms:W3CDTF">2024-02-26T12:56:00Z</dcterms:modified>
</cp:coreProperties>
</file>