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3294"/>
        <w:gridCol w:w="5743"/>
      </w:tblGrid>
      <w:tr w:rsidR="002A6A07" w:rsidRPr="00906EBF" w:rsidTr="00464604">
        <w:trPr>
          <w:trHeight w:val="443"/>
        </w:trPr>
        <w:tc>
          <w:tcPr>
            <w:tcW w:w="9037" w:type="dxa"/>
            <w:gridSpan w:val="2"/>
            <w:shd w:val="clear" w:color="auto" w:fill="auto"/>
          </w:tcPr>
          <w:p w:rsidR="00AD21E2" w:rsidRPr="009C2401" w:rsidRDefault="00DD2C68" w:rsidP="009C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2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Применение </w:t>
            </w:r>
            <w:r w:rsidR="00AD21E2" w:rsidRPr="009C2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игровых технологий</w:t>
            </w:r>
          </w:p>
          <w:p w:rsidR="00AD21E2" w:rsidRPr="009C2401" w:rsidRDefault="00AD21E2" w:rsidP="009C240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2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творческом объединении</w:t>
            </w:r>
          </w:p>
          <w:p w:rsidR="002A6A07" w:rsidRDefault="00AD21E2" w:rsidP="009C240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2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«Вокально-инструментальный ансамбль».</w:t>
            </w:r>
          </w:p>
          <w:p w:rsidR="009C2401" w:rsidRPr="00906EBF" w:rsidRDefault="009C2401" w:rsidP="009C240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A07" w:rsidRPr="009C2401" w:rsidTr="00E342AC">
        <w:tc>
          <w:tcPr>
            <w:tcW w:w="3294" w:type="dxa"/>
            <w:shd w:val="clear" w:color="auto" w:fill="auto"/>
          </w:tcPr>
          <w:p w:rsidR="002A6A07" w:rsidRPr="00906EBF" w:rsidRDefault="00AD21E2" w:rsidP="00E342AC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91328" cy="1849929"/>
                  <wp:effectExtent l="0" t="0" r="4445" b="0"/>
                  <wp:docPr id="1" name="Рисунок 1" descr="C:\Users\Fakel\Desktop\Баринова 22-23\баринова 2022-23\выступление на педсовете\моя фотография на раб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kel\Desktop\Баринова 22-23\баринова 2022-23\выступление на педсовете\моя фотография на раб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78" cy="185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2A6A07" w:rsidRPr="00B30ED4" w:rsidRDefault="00AD21E2" w:rsidP="00E342AC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Баринова Рита Антано</w:t>
            </w:r>
          </w:p>
          <w:p w:rsidR="002A6A07" w:rsidRPr="00906EBF" w:rsidRDefault="002A6A07" w:rsidP="00E342AC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 дополнительного образования</w:t>
            </w:r>
            <w:r w:rsidR="00682DDA">
              <w:rPr>
                <w:rFonts w:ascii="Times New Roman" w:hAnsi="Times New Roman"/>
                <w:i/>
                <w:sz w:val="24"/>
                <w:szCs w:val="24"/>
              </w:rPr>
              <w:t xml:space="preserve"> художественной направленности</w:t>
            </w:r>
          </w:p>
          <w:p w:rsidR="00320E4B" w:rsidRDefault="00B30ED4" w:rsidP="00B30ED4">
            <w:pPr>
              <w:pStyle w:val="a6"/>
              <w:jc w:val="right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5F51E9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Муниципального бюджетного учреждения дополнительного образования г.Дубны Московской области «Центр дополнительного образования </w:t>
            </w:r>
          </w:p>
          <w:p w:rsidR="00B30ED4" w:rsidRPr="005F51E9" w:rsidRDefault="00B30ED4" w:rsidP="00B30ED4">
            <w:pPr>
              <w:pStyle w:val="a6"/>
              <w:jc w:val="right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5F51E9">
              <w:rPr>
                <w:rFonts w:ascii="Times New Roman" w:hAnsi="Times New Roman" w:cs="Times New Roman"/>
                <w:i/>
                <w:sz w:val="24"/>
                <w:lang w:eastAsia="ru-RU"/>
              </w:rPr>
              <w:t>для детей «Дружба»</w:t>
            </w:r>
          </w:p>
          <w:p w:rsidR="00B30ED4" w:rsidRPr="005F51E9" w:rsidRDefault="00B30ED4" w:rsidP="00B30ED4">
            <w:pPr>
              <w:pStyle w:val="a6"/>
              <w:jc w:val="right"/>
              <w:rPr>
                <w:rFonts w:ascii="Times New Roman" w:hAnsi="Times New Roman" w:cs="Times New Roman"/>
                <w:i/>
                <w:sz w:val="24"/>
                <w:u w:val="single"/>
                <w:lang w:eastAsia="ru-RU"/>
              </w:rPr>
            </w:pPr>
            <w:r w:rsidRPr="00B30ED4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Адрес сайта ОУ:</w:t>
            </w:r>
            <w:r w:rsidRPr="005F51E9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Pr="005F51E9">
              <w:rPr>
                <w:rFonts w:ascii="Times New Roman" w:hAnsi="Times New Roman" w:cs="Times New Roman"/>
                <w:i/>
                <w:sz w:val="24"/>
                <w:u w:val="single"/>
                <w:lang w:eastAsia="ru-RU"/>
              </w:rPr>
              <w:t>drujba.goruno-dubna.ru</w:t>
            </w:r>
          </w:p>
          <w:p w:rsidR="002A6A07" w:rsidRPr="00A47B56" w:rsidRDefault="00B30ED4" w:rsidP="008B1FB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ED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e-mail</w:t>
            </w:r>
            <w:r w:rsidRPr="00B30E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="008B1F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barinova.rit</w:t>
            </w:r>
            <w:r w:rsidR="00A47B5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@mail.ru</w:t>
            </w:r>
          </w:p>
        </w:tc>
      </w:tr>
    </w:tbl>
    <w:p w:rsidR="002A6A07" w:rsidRPr="00B30ED4" w:rsidRDefault="002A6A07" w:rsidP="00E342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42AC" w:rsidRDefault="00E342AC" w:rsidP="009C24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7ECE">
        <w:rPr>
          <w:rFonts w:ascii="Times New Roman" w:hAnsi="Times New Roman"/>
          <w:i/>
          <w:sz w:val="24"/>
          <w:szCs w:val="24"/>
        </w:rPr>
        <w:t>Аннотация</w:t>
      </w:r>
    </w:p>
    <w:p w:rsidR="009C2401" w:rsidRPr="00FD7ECE" w:rsidRDefault="009C2401" w:rsidP="009C24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64C9" w:rsidRPr="00FD7ECE" w:rsidRDefault="00E342AC" w:rsidP="009C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Доклад ориентирован на </w:t>
      </w:r>
      <w:r w:rsidR="00DD2C68">
        <w:rPr>
          <w:rFonts w:ascii="Times New Roman" w:hAnsi="Times New Roman"/>
          <w:sz w:val="24"/>
          <w:szCs w:val="24"/>
        </w:rPr>
        <w:t>учителей музыки,</w:t>
      </w:r>
      <w:r w:rsidR="00FD7ECE">
        <w:rPr>
          <w:rFonts w:ascii="Times New Roman" w:hAnsi="Times New Roman"/>
          <w:sz w:val="24"/>
          <w:szCs w:val="24"/>
        </w:rPr>
        <w:t xml:space="preserve"> воспитателей</w:t>
      </w:r>
      <w:r w:rsidR="00DD2C68">
        <w:rPr>
          <w:rFonts w:ascii="Times New Roman" w:hAnsi="Times New Roman"/>
          <w:sz w:val="24"/>
          <w:szCs w:val="24"/>
        </w:rPr>
        <w:t xml:space="preserve"> (музыкальных работников ДОУ)</w:t>
      </w:r>
      <w:r w:rsidR="00FD7EC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педагогов дополнительного образования</w:t>
      </w:r>
      <w:r w:rsidRPr="005764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D2C68" w:rsidRPr="00DD2C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социально-гуманитарной направленности </w:t>
      </w:r>
      <w:r w:rsidR="00B664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</w:t>
      </w:r>
      <w:r w:rsidR="00B30E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целью распространения педагогического опыта по </w:t>
      </w:r>
      <w:r w:rsidR="00B3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</w:t>
      </w:r>
      <w:r w:rsidR="00B664C9" w:rsidRPr="00B66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индивидуальных творческих способностей обучающихся и повышению их творческой </w:t>
      </w:r>
      <w:proofErr w:type="gramStart"/>
      <w:r w:rsidR="00B664C9" w:rsidRPr="00B66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активности</w:t>
      </w:r>
      <w:proofErr w:type="gramEnd"/>
      <w:r w:rsidR="00B664C9" w:rsidRPr="00B66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B664C9" w:rsidRPr="00B66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проектной деятельности</w:t>
      </w:r>
      <w:r w:rsidR="00DD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и </w:t>
      </w:r>
      <w:r w:rsidR="00B664C9" w:rsidRPr="00B66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64C9" w:rsidRPr="00FD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C86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проведении</w:t>
      </w:r>
      <w:r w:rsidR="0048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разнообразных тематических занятий.</w:t>
      </w:r>
    </w:p>
    <w:p w:rsidR="001638E1" w:rsidRDefault="001638E1" w:rsidP="009C240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64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вопросы:</w:t>
      </w:r>
    </w:p>
    <w:p w:rsidR="00E845CD" w:rsidRDefault="00E845CD" w:rsidP="009C240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845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История развития игровых технологий 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845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Pr="00E845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ичных времён до наших дней.</w:t>
      </w:r>
    </w:p>
    <w:p w:rsidR="00AD21E2" w:rsidRPr="00AD21E2" w:rsidRDefault="00E845CD" w:rsidP="009C240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="00AD21E2" w:rsidRPr="00AD21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Роль игры и игровых технологий</w:t>
      </w:r>
      <w:r w:rsidR="00AD21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дополнительном образовании.</w:t>
      </w:r>
    </w:p>
    <w:p w:rsidR="003E6EBA" w:rsidRPr="00C05C6A" w:rsidRDefault="00E845CD" w:rsidP="009C240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="00C05C6A" w:rsidRPr="00C05C6A">
        <w:t xml:space="preserve"> </w:t>
      </w:r>
      <w:r w:rsidR="00C05C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Применение  игровых технологий в творческом объединении «</w:t>
      </w:r>
      <w:r w:rsidR="00EC64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Вокально-инструментальный</w:t>
      </w:r>
      <w:r w:rsidR="00C05C6A" w:rsidRPr="00C05C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ансамбль».</w:t>
      </w:r>
    </w:p>
    <w:p w:rsidR="00E845CD" w:rsidRDefault="00E845CD" w:rsidP="009C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5CD" w:rsidRPr="00DD0BF6" w:rsidRDefault="00E845CD" w:rsidP="009C240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0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 развития игровых технологий с</w:t>
      </w:r>
      <w:r w:rsidR="00C05C6A" w:rsidRPr="00DD0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D0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</w:t>
      </w:r>
      <w:r w:rsidR="00C05C6A" w:rsidRPr="00DD0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DD0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ичных времён до наших дней.</w:t>
      </w:r>
    </w:p>
    <w:p w:rsidR="008B1FB0" w:rsidRPr="00B02790" w:rsidRDefault="008B1FB0" w:rsidP="009C240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5989" w:rsidRPr="00DD0BF6" w:rsidRDefault="004F5989" w:rsidP="009C24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</w:t>
      </w:r>
      <w:r w:rsidR="00340800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античные времена древние философы задавались вопро</w:t>
      </w:r>
      <w:r w:rsidR="00DD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 воспитания и педагогических</w:t>
      </w:r>
      <w:r w:rsidR="00340800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подходов к образованию детей. </w:t>
      </w:r>
      <w:r w:rsidR="004C5A4B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Платон (427 г-.347 г.) до н. э считал, что «все науки надо преподавать детям не насильно, играючи», ибо «свободный человек никакой науке не должен учиться рабски». </w:t>
      </w:r>
      <w:proofErr w:type="spellStart"/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Демокрит</w:t>
      </w:r>
      <w:proofErr w:type="spellEnd"/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(460-371 до н.э.) </w:t>
      </w:r>
      <w:r w:rsidR="004C5A4B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говорил</w:t>
      </w: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лучше побуждать к добродетели внутренним влечением и убеждением, чем назиданием, законом и </w:t>
      </w:r>
      <w:r w:rsidR="004C5A4B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силой. Марк</w:t>
      </w: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Фабий Квинтиллиан (ок.35</w:t>
      </w:r>
      <w:r w:rsidR="004C5A4B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-ок.96</w:t>
      </w:r>
      <w:r w:rsidR="004C5A4B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C5A4B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высказывался так</w:t>
      </w: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"Учение должно быть для него (ученика) забавою…"</w:t>
      </w:r>
      <w:r w:rsidR="004C5A4B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0BF6" w:rsidRPr="00E415CC" w:rsidRDefault="007E310A" w:rsidP="009C24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Западной Европе в эпоху Возрождения и </w:t>
      </w:r>
      <w:r w:rsidR="00DD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еформации к использованию принципов игрового обучения призывали </w:t>
      </w:r>
      <w:proofErr w:type="spellStart"/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Томмазо</w:t>
      </w:r>
      <w:proofErr w:type="spellEnd"/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Кампанелл</w:t>
      </w:r>
      <w:r w:rsidR="009B3AB6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B3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B3AB6" w:rsidRPr="009B3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сентября 1568 – 21 </w:t>
      </w:r>
      <w:r w:rsidR="00DD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 1639 гг.</w:t>
      </w:r>
      <w:r w:rsidR="00E41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415CC"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DD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Франсуа Рабле</w:t>
      </w:r>
      <w:r w:rsidR="00DD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3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B3AB6" w:rsidRPr="009B3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февраля 1494 года—9 апреля 1553 г</w:t>
      </w:r>
      <w:r w:rsidR="00E41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E41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хотели, чтобы дети без труда, без принуждения, а как бы играя, знакомились со всеми науками.</w:t>
      </w:r>
    </w:p>
    <w:p w:rsidR="00B70CAA" w:rsidRDefault="00DD0BF6" w:rsidP="009C24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D0BF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Как педагогическое явление игровую деятельность </w:t>
      </w:r>
      <w:r w:rsidR="00DD2C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одним из первых классифицировал </w:t>
      </w:r>
      <w:r w:rsidR="00E415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немецкий педагог-новатор </w:t>
      </w:r>
      <w:r w:rsidR="00E415CC">
        <w:rPr>
          <w:rFonts w:ascii="Times New Roman" w:hAnsi="Times New Roman" w:cs="Times New Roman"/>
          <w:sz w:val="24"/>
          <w:szCs w:val="24"/>
        </w:rPr>
        <w:t xml:space="preserve">Фридрих </w:t>
      </w:r>
      <w:proofErr w:type="spellStart"/>
      <w:r w:rsidR="00E415CC">
        <w:rPr>
          <w:rFonts w:ascii="Times New Roman" w:hAnsi="Times New Roman" w:cs="Times New Roman"/>
          <w:sz w:val="24"/>
          <w:szCs w:val="24"/>
        </w:rPr>
        <w:t>Фре</w:t>
      </w:r>
      <w:r w:rsidRPr="00DD0BF6">
        <w:rPr>
          <w:rFonts w:ascii="Times New Roman" w:hAnsi="Times New Roman" w:cs="Times New Roman"/>
          <w:sz w:val="24"/>
          <w:szCs w:val="24"/>
        </w:rPr>
        <w:t>бель</w:t>
      </w:r>
      <w:proofErr w:type="spellEnd"/>
      <w:r w:rsidR="00E415CC" w:rsidRPr="00E415CC">
        <w:t xml:space="preserve"> </w:t>
      </w:r>
      <w:r w:rsidR="00E415CC" w:rsidRPr="00E415CC">
        <w:rPr>
          <w:rFonts w:ascii="Times New Roman" w:hAnsi="Times New Roman" w:cs="Times New Roman"/>
          <w:sz w:val="24"/>
          <w:szCs w:val="24"/>
        </w:rPr>
        <w:t>(1782-1852)</w:t>
      </w:r>
      <w:r w:rsidRPr="00DD0BF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Теория игры стала основой его педагогической теории</w:t>
      </w:r>
      <w:r w:rsidR="00E415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B70CAA" w:rsidRPr="00B70C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7E310A" w:rsidRDefault="00DD2C68" w:rsidP="009C24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19 веке в </w:t>
      </w:r>
      <w:r w:rsidR="00B70C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царской России п</w:t>
      </w:r>
      <w:r w:rsidR="00B70CAA" w:rsidRPr="00963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роблему игровой деятельности разрабатывали К.Д.Ушинский, П.П.Блонский, С.Л.Рубинштейн</w:t>
      </w:r>
      <w:r w:rsidR="00B70C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592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70CAA" w:rsidRPr="00963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их трудах, исследована и обоснована роль игры в развитии личности, в развитии основных психических функций, в самоуправлении и саморегулировании личности</w:t>
      </w:r>
      <w:r w:rsidR="00B70C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E31C03" w:rsidRDefault="00B70CAA" w:rsidP="009C24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30-ые 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годы</w:t>
      </w:r>
      <w:r w:rsidR="00DD2C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20 века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педагогика стремительно развивается и</w:t>
      </w:r>
      <w:r w:rsidR="00963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разных странах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появляются </w:t>
      </w:r>
      <w:r w:rsidR="00963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педагог</w:t>
      </w:r>
      <w:r w:rsidR="00DD2C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="00592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новаторы</w:t>
      </w:r>
      <w:r w:rsidR="00DD2C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В России </w:t>
      </w:r>
      <w:r w:rsidR="00963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разрабатывала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воплощала </w:t>
      </w:r>
      <w:r w:rsidR="00963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свои игровые методы 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Мария</w:t>
      </w:r>
      <w:r w:rsidR="00E31C03" w:rsidRP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Мир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оновна </w:t>
      </w:r>
      <w:r w:rsidR="00E31C03" w:rsidRP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Бирштейн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963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Она разра</w:t>
      </w:r>
      <w:r w:rsidR="00DD2C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ботала </w:t>
      </w:r>
      <w:r w:rsidR="00963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более 20 деловых игр.</w:t>
      </w:r>
      <w:r w:rsidR="00E31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 затем и</w:t>
      </w:r>
      <w:r w:rsidR="005920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гровые методики стали запрещены. Считались не значимыми.</w:t>
      </w:r>
    </w:p>
    <w:p w:rsidR="00592041" w:rsidRDefault="00592041" w:rsidP="009C24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советской системе образования не заслуженно мало уделялось внимание игре, но на сегодняшн</w:t>
      </w:r>
      <w:r w:rsidR="009C2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день она является</w:t>
      </w:r>
      <w:r w:rsidRPr="00592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приоритетной методикой обучения и воспитания в развитии личности ребенка.</w:t>
      </w:r>
    </w:p>
    <w:p w:rsidR="009C2401" w:rsidRPr="00DD0BF6" w:rsidRDefault="009C2401" w:rsidP="009C24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21E2" w:rsidRDefault="00E845CD" w:rsidP="009C24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D0B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="00AD21E2" w:rsidRPr="00DD0B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Роль игры и игровых технологий в дополнительном образовании.</w:t>
      </w:r>
    </w:p>
    <w:p w:rsidR="009C2401" w:rsidRDefault="009C2401" w:rsidP="009C24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02790" w:rsidRDefault="00592041" w:rsidP="009C24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и</w:t>
      </w:r>
      <w:r w:rsidRPr="005920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гре органически сочетается занимательность, делающая процесс познания доступным и увлекательным для </w:t>
      </w:r>
      <w:r w:rsidR="009D52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учеников</w:t>
      </w:r>
      <w:r w:rsidRPr="005920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усвоение знаний становится более качественным и прочным.</w:t>
      </w:r>
    </w:p>
    <w:p w:rsidR="00B02790" w:rsidRDefault="00B02790" w:rsidP="009C24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27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Игра обеспечивает эмоциональное воздействие на учащихся, активизирует резервные возможности личности. Она облегчает овладение знаниями, навыками и умениями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способствует их актуализации. </w:t>
      </w:r>
      <w:r w:rsidRPr="00B027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Учебная игра-упражнение помогает активизировать, закрепить, проконтролировать и скорректировать знания, навыки и умения, создает учебную и педагогическую наглядность в изучении конкретного материала. Она создает условия для активной мыслитель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ной деятельности ее участников.</w:t>
      </w:r>
    </w:p>
    <w:p w:rsidR="00E845CD" w:rsidRDefault="00B02790" w:rsidP="009C24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27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Игра-задание, содержащая учебную задачу, стимулирует интеллектуальную деятельность обучаемых, учит прогнозировать, исследовать и проверять правильность принятых решений или гипотез. </w:t>
      </w:r>
    </w:p>
    <w:p w:rsidR="009C2401" w:rsidRPr="00B02790" w:rsidRDefault="009C2401" w:rsidP="009C24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845CD" w:rsidRDefault="00DD2C68" w:rsidP="009C24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>Применение</w:t>
      </w:r>
      <w:r w:rsidR="00C05C6A" w:rsidRPr="00DD0BF6">
        <w:rPr>
          <w:rFonts w:eastAsiaTheme="minorHAnsi"/>
          <w:b/>
          <w:color w:val="000000"/>
          <w:shd w:val="clear" w:color="auto" w:fill="FFFFFF"/>
          <w:lang w:eastAsia="en-US"/>
        </w:rPr>
        <w:t xml:space="preserve"> игровых технологий в творческом объединении «</w:t>
      </w:r>
      <w:r w:rsidR="009D52E2" w:rsidRPr="00DD0BF6">
        <w:rPr>
          <w:rFonts w:eastAsiaTheme="minorHAnsi"/>
          <w:b/>
          <w:color w:val="000000"/>
          <w:shd w:val="clear" w:color="auto" w:fill="FFFFFF"/>
          <w:lang w:eastAsia="en-US"/>
        </w:rPr>
        <w:t>Вокально-инструментальный</w:t>
      </w:r>
      <w:r w:rsidR="00C05C6A" w:rsidRPr="00DD0BF6">
        <w:rPr>
          <w:rFonts w:eastAsiaTheme="minorHAnsi"/>
          <w:b/>
          <w:color w:val="000000"/>
          <w:shd w:val="clear" w:color="auto" w:fill="FFFFFF"/>
          <w:lang w:eastAsia="en-US"/>
        </w:rPr>
        <w:t xml:space="preserve"> ансамбль».</w:t>
      </w:r>
    </w:p>
    <w:p w:rsidR="009C2401" w:rsidRPr="00DD0BF6" w:rsidRDefault="009C2401" w:rsidP="009C2401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На занятиях в творческом объединении «Вокально-инструментальный ансамбль» я использую игровые технологии для стимулирования своих учеников в мотивации к обучению. Игра помогает более</w:t>
      </w:r>
      <w:r w:rsidR="00DD2C68">
        <w:rPr>
          <w:rFonts w:eastAsiaTheme="minorHAnsi"/>
          <w:color w:val="000000"/>
          <w:shd w:val="clear" w:color="auto" w:fill="FFFFFF"/>
          <w:lang w:eastAsia="en-US"/>
        </w:rPr>
        <w:t xml:space="preserve"> полно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, с разных </w:t>
      </w:r>
      <w:r w:rsidR="00DD2C68">
        <w:rPr>
          <w:rFonts w:eastAsiaTheme="minorHAnsi"/>
          <w:color w:val="000000"/>
          <w:shd w:val="clear" w:color="auto" w:fill="FFFFFF"/>
          <w:lang w:eastAsia="en-US"/>
        </w:rPr>
        <w:t>ракурсов раскрыть тему, а также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усилить  для учащихся значение полученной ранее информации в другой форме. Да, конечно играть любят особенно младшие ученики. Их глаза светятся, они забывают о сложностях и легко запоминают научную информацию, которая воспринимается  ими очень легко и даже весело.</w:t>
      </w:r>
    </w:p>
    <w:p w:rsidR="00C05C6A" w:rsidRPr="00DD0BF6" w:rsidRDefault="00DD2C68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Тема</w:t>
      </w:r>
      <w:r w:rsidR="00C05C6A"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: «Ноты». Дети 6-8 лет. Как мы изучаем ноты? В </w:t>
      </w:r>
      <w:proofErr w:type="spellStart"/>
      <w:r w:rsidR="00C05C6A" w:rsidRPr="00DD0BF6">
        <w:rPr>
          <w:rFonts w:eastAsiaTheme="minorHAnsi"/>
          <w:color w:val="000000"/>
          <w:shd w:val="clear" w:color="auto" w:fill="FFFFFF"/>
          <w:lang w:eastAsia="en-US"/>
        </w:rPr>
        <w:t>донотный</w:t>
      </w:r>
      <w:proofErr w:type="spellEnd"/>
      <w:r w:rsidR="00C05C6A"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период мы рисуем ноты, так как мы их чувствуем, так как слышим, так как хотим. И дети радуются, они придумывают свой способ записи музы</w:t>
      </w:r>
      <w:r>
        <w:rPr>
          <w:rFonts w:eastAsiaTheme="minorHAnsi"/>
          <w:color w:val="000000"/>
          <w:shd w:val="clear" w:color="auto" w:fill="FFFFFF"/>
          <w:lang w:eastAsia="en-US"/>
        </w:rPr>
        <w:t>кального</w:t>
      </w:r>
      <w:r w:rsidR="00C05C6A"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звука. Радость на лицах детей непомерная. Они счастливы. Кто-то рисует длинную вертикальную линию, кто-то круг, фантазии нет предела. Педагог радуется и удивляется творческому проявлению каждого ученика. В тот момент, когда дети заряжены любовью и находятся на волне огромного интереса к теме, именно в этот </w:t>
      </w:r>
      <w:r>
        <w:rPr>
          <w:rFonts w:eastAsiaTheme="minorHAnsi"/>
          <w:color w:val="000000"/>
          <w:shd w:val="clear" w:color="auto" w:fill="FFFFFF"/>
          <w:lang w:eastAsia="en-US"/>
        </w:rPr>
        <w:t>момент они получают от педагога</w:t>
      </w:r>
      <w:r w:rsidR="00C05C6A"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научную информацию о нотах, о </w:t>
      </w:r>
      <w:proofErr w:type="gramStart"/>
      <w:r w:rsidR="00C05C6A" w:rsidRPr="00DD0BF6">
        <w:rPr>
          <w:rFonts w:eastAsiaTheme="minorHAnsi"/>
          <w:color w:val="000000"/>
          <w:shd w:val="clear" w:color="auto" w:fill="FFFFFF"/>
          <w:lang w:eastAsia="en-US"/>
        </w:rPr>
        <w:t>том</w:t>
      </w:r>
      <w:proofErr w:type="gramEnd"/>
      <w:r w:rsidR="00C05C6A"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как выглядели  они раньше, и как их записывают в нашем веке. 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Тема «Изучение звукоряда. Гамма</w:t>
      </w:r>
      <w:proofErr w:type="gramStart"/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Д</w:t>
      </w:r>
      <w:proofErr w:type="gramEnd"/>
      <w:r w:rsidRPr="00DD0BF6">
        <w:rPr>
          <w:rFonts w:eastAsiaTheme="minorHAnsi"/>
          <w:color w:val="000000"/>
          <w:shd w:val="clear" w:color="auto" w:fill="FFFFFF"/>
          <w:lang w:eastAsia="en-US"/>
        </w:rPr>
        <w:t>о мажор». Любую гамму мы записываем в форме домика. Моя задача объяснить структуру и логику построения гамм. А дети просто играют. Они спрашивают (особенно младшие): «Можно ли нарисовать крышу, можно ли раскрасить домик». Дети радуются, а я как педагог легко реализую раскрытие темы.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Тема « Метр в музыке». Очень не понятно многим ученикам, что такое музыкальный метр. Мои  музыканты с этим не имеют трудностей. Мы шагаем под музыку и понимаем, что вот эти ровные длинные шаги под музыку - это и есть музыкальный метр. Как всё оказывается просто и легко, думает ученик. Это же прекрасно, если твой ученик считает простым сложное, лёгким - трудное!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На заняти</w:t>
      </w:r>
      <w:r w:rsidR="00DD2C68">
        <w:rPr>
          <w:rFonts w:eastAsiaTheme="minorHAnsi"/>
          <w:color w:val="000000"/>
          <w:shd w:val="clear" w:color="auto" w:fill="FFFFFF"/>
          <w:lang w:eastAsia="en-US"/>
        </w:rPr>
        <w:t xml:space="preserve">ях </w:t>
      </w:r>
      <w:proofErr w:type="gramStart"/>
      <w:r w:rsidR="00DD2C68">
        <w:rPr>
          <w:rFonts w:eastAsiaTheme="minorHAnsi"/>
          <w:color w:val="000000"/>
          <w:shd w:val="clear" w:color="auto" w:fill="FFFFFF"/>
          <w:lang w:eastAsia="en-US"/>
        </w:rPr>
        <w:t>со</w:t>
      </w:r>
      <w:proofErr w:type="gramEnd"/>
      <w:r w:rsidR="00DD2C68">
        <w:rPr>
          <w:rFonts w:eastAsiaTheme="minorHAnsi"/>
          <w:color w:val="000000"/>
          <w:shd w:val="clear" w:color="auto" w:fill="FFFFFF"/>
          <w:lang w:eastAsia="en-US"/>
        </w:rPr>
        <w:t xml:space="preserve"> взрослыми учениками игра способствует не только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разв</w:t>
      </w:r>
      <w:r w:rsidR="00DD2C68">
        <w:rPr>
          <w:rFonts w:eastAsiaTheme="minorHAnsi"/>
          <w:color w:val="000000"/>
          <w:shd w:val="clear" w:color="auto" w:fill="FFFFFF"/>
          <w:lang w:eastAsia="en-US"/>
        </w:rPr>
        <w:t xml:space="preserve">итию профессиональных навыков 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>владения музыкальным  инструментом, но и стимулиру</w:t>
      </w:r>
      <w:r w:rsidR="00DD2C68">
        <w:rPr>
          <w:rFonts w:eastAsiaTheme="minorHAnsi"/>
          <w:color w:val="000000"/>
          <w:shd w:val="clear" w:color="auto" w:fill="FFFFFF"/>
          <w:lang w:eastAsia="en-US"/>
        </w:rPr>
        <w:t xml:space="preserve">ет применение 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>критического мышления  и анализа, содействует развитию умения принятия решений, взаимодействия, коммуникации.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Подростки очень нуждаются в поддержке и одобрении педагога, сверстников и родителей. Обычно тинейджеры  проявляют интерес к занятию в самом начале знакомства с инструментом. Но если нет поощрения от педагога, то ребёнок теряет уверенность в своих силах и быстро испаряется  интерес к обучению. Огромное значение имеет коммуникация ученик-педагог. Если я сумела расположить к себе подростка, то игровые технологии еще более </w:t>
      </w:r>
      <w:proofErr w:type="spellStart"/>
      <w:r w:rsidRPr="00DD0BF6">
        <w:rPr>
          <w:rFonts w:eastAsiaTheme="minorHAnsi"/>
          <w:color w:val="000000"/>
          <w:shd w:val="clear" w:color="auto" w:fill="FFFFFF"/>
          <w:lang w:eastAsia="en-US"/>
        </w:rPr>
        <w:t>сподвигнут</w:t>
      </w:r>
      <w:proofErr w:type="spellEnd"/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начинающего музыканта заниматься, репетировать, узнавать новое, </w:t>
      </w:r>
      <w:r w:rsidR="009C2401" w:rsidRPr="00DD0BF6">
        <w:rPr>
          <w:rFonts w:eastAsiaTheme="minorHAnsi"/>
          <w:color w:val="000000"/>
          <w:shd w:val="clear" w:color="auto" w:fill="FFFFFF"/>
          <w:lang w:eastAsia="en-US"/>
        </w:rPr>
        <w:t>экспериментировать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В игровой форме взрослые ученики изучают такие темы как «Игра аккордов   в аппликатуре ми минор или ля минор с помощью приёма баррэ»</w:t>
      </w:r>
      <w:proofErr w:type="gramStart"/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.</w:t>
      </w:r>
      <w:proofErr w:type="gramEnd"/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Ребята выступают в роли  учителя, они объясняют и показывают другим ученикам, как нужно играть и почему так располагаются пальцы, в чем логика построения аккорда. Моим ученикам очень нравятся такие занятия. В этот момент, </w:t>
      </w:r>
      <w:r w:rsidR="007560EC" w:rsidRPr="00DD0BF6">
        <w:rPr>
          <w:rFonts w:eastAsiaTheme="minorHAnsi"/>
          <w:color w:val="000000"/>
          <w:shd w:val="clear" w:color="auto" w:fill="FFFFFF"/>
          <w:lang w:eastAsia="en-US"/>
        </w:rPr>
        <w:t>конечно,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очень важно подбадривать, хвалить и высоко оценивать начинающего исполнителя.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Тема «Музыкальные штрихи»</w:t>
      </w:r>
      <w:r w:rsidR="007560EC"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>Ученики получают задание придумать музыкальные штрихи во вступлении в произведении «Пираты Карибского моря» из одноимённого фильма. Ребёнку предоставляется полная свобода. Учащиеся воодушевленно обмениваются своими планами и радостно приступают к работе. Живой ин</w:t>
      </w:r>
      <w:r w:rsidR="009C2401">
        <w:rPr>
          <w:rFonts w:eastAsiaTheme="minorHAnsi"/>
          <w:color w:val="000000"/>
          <w:shd w:val="clear" w:color="auto" w:fill="FFFFFF"/>
          <w:lang w:eastAsia="en-US"/>
        </w:rPr>
        <w:t>терес к происходящему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– это и есть главная цель на занятии. Тема изучается с радостью и удовольствием. 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Выращи</w:t>
      </w:r>
      <w:r w:rsidR="00DD0BF6">
        <w:rPr>
          <w:rFonts w:eastAsiaTheme="minorHAnsi"/>
          <w:color w:val="000000"/>
          <w:shd w:val="clear" w:color="auto" w:fill="FFFFFF"/>
          <w:lang w:eastAsia="en-US"/>
        </w:rPr>
        <w:t>вание познавательного интереса,</w:t>
      </w:r>
      <w:r w:rsidR="00B02790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DD0BF6" w:rsidRPr="00DD0BF6">
        <w:rPr>
          <w:rFonts w:eastAsiaTheme="minorHAnsi"/>
          <w:color w:val="000000"/>
          <w:shd w:val="clear" w:color="auto" w:fill="FFFFFF"/>
          <w:lang w:eastAsia="en-US"/>
        </w:rPr>
        <w:t>формирующего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радость познания и есть предмет заботы педагога. 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Колоссальный интеллектуальный потенциал скрывается в каждом ученике, если найти способ воспламенить этот заряд. Благодаря задействованию игровых и других технологий, а также огромной любви к своим ученикам, педагог</w:t>
      </w:r>
      <w:r w:rsidR="009C2401">
        <w:rPr>
          <w:rFonts w:eastAsiaTheme="minorHAnsi"/>
          <w:color w:val="000000"/>
          <w:shd w:val="clear" w:color="auto" w:fill="FFFFFF"/>
          <w:lang w:eastAsia="en-US"/>
        </w:rPr>
        <w:t xml:space="preserve">  в них</w:t>
      </w:r>
      <w:r w:rsidRPr="00DD0BF6">
        <w:rPr>
          <w:rFonts w:eastAsiaTheme="minorHAnsi"/>
          <w:color w:val="000000"/>
          <w:shd w:val="clear" w:color="auto" w:fill="FFFFFF"/>
          <w:lang w:eastAsia="en-US"/>
        </w:rPr>
        <w:t xml:space="preserve"> формирует веру в себя, веру в успех.</w:t>
      </w:r>
    </w:p>
    <w:p w:rsidR="00C05C6A" w:rsidRPr="00DD0BF6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Сухомлинский утверждал, что методы, используемые в учебной деятельности, должны вызвать интерес у ребенка к познанию окружающего мира, а учебное заведение стать школой радости.</w:t>
      </w:r>
    </w:p>
    <w:p w:rsidR="009C2401" w:rsidRDefault="00C05C6A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D0BF6">
        <w:rPr>
          <w:rFonts w:eastAsiaTheme="minorHAnsi"/>
          <w:color w:val="000000"/>
          <w:shd w:val="clear" w:color="auto" w:fill="FFFFFF"/>
          <w:lang w:eastAsia="en-US"/>
        </w:rPr>
        <w:t>Если ребенку удастся добиться успеха в его увлечении музыкой, техническом творчестве или любой другой деятельности, то у него будут  все шансы на успех в жизни.</w:t>
      </w:r>
    </w:p>
    <w:p w:rsidR="008313B2" w:rsidRPr="009C2401" w:rsidRDefault="008313B2" w:rsidP="009C2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</w:rPr>
        <w:br w:type="page"/>
      </w:r>
      <w:r w:rsidR="0049105C"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6120130" cy="8160173"/>
            <wp:effectExtent l="0" t="0" r="0" b="0"/>
            <wp:docPr id="2" name="Рисунок 2" descr="C:\Users\Fakel\Downloads\IMG-202210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kel\Downloads\IMG-20221004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3B2" w:rsidRPr="009C2401" w:rsidSect="009C24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918"/>
    <w:multiLevelType w:val="hybridMultilevel"/>
    <w:tmpl w:val="7B0AC7B6"/>
    <w:lvl w:ilvl="0" w:tplc="1AEC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23985"/>
    <w:multiLevelType w:val="hybridMultilevel"/>
    <w:tmpl w:val="C56E97B4"/>
    <w:lvl w:ilvl="0" w:tplc="6658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E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44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81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6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66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1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28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6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F16817"/>
    <w:multiLevelType w:val="hybridMultilevel"/>
    <w:tmpl w:val="08BEC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112C"/>
    <w:multiLevelType w:val="multilevel"/>
    <w:tmpl w:val="F284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033B0"/>
    <w:multiLevelType w:val="hybridMultilevel"/>
    <w:tmpl w:val="7CA2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7B29"/>
    <w:multiLevelType w:val="hybridMultilevel"/>
    <w:tmpl w:val="E646CC5A"/>
    <w:lvl w:ilvl="0" w:tplc="2D22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12D7"/>
    <w:multiLevelType w:val="hybridMultilevel"/>
    <w:tmpl w:val="2A00B144"/>
    <w:lvl w:ilvl="0" w:tplc="FA88D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DF2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B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E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C8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0B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2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64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DD74F3"/>
    <w:multiLevelType w:val="hybridMultilevel"/>
    <w:tmpl w:val="2A00B144"/>
    <w:lvl w:ilvl="0" w:tplc="FA88D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FDF2BF5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3BCEBBC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54BE85C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089C88A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0EB0B27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7D241F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D640059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AAA6433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8">
    <w:nsid w:val="50EC467C"/>
    <w:multiLevelType w:val="hybridMultilevel"/>
    <w:tmpl w:val="3A400FDA"/>
    <w:lvl w:ilvl="0" w:tplc="728E3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410B4"/>
    <w:multiLevelType w:val="hybridMultilevel"/>
    <w:tmpl w:val="66BA4566"/>
    <w:lvl w:ilvl="0" w:tplc="A5647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5EC3"/>
    <w:multiLevelType w:val="hybridMultilevel"/>
    <w:tmpl w:val="64C2E36C"/>
    <w:lvl w:ilvl="0" w:tplc="34A0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60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4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0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4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6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E3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0D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E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E50C73"/>
    <w:multiLevelType w:val="hybridMultilevel"/>
    <w:tmpl w:val="80E8A96A"/>
    <w:lvl w:ilvl="0" w:tplc="CCDC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A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E5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8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8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2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82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E6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C04579"/>
    <w:multiLevelType w:val="hybridMultilevel"/>
    <w:tmpl w:val="E7542DE4"/>
    <w:lvl w:ilvl="0" w:tplc="85D0E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A3"/>
    <w:rsid w:val="00043531"/>
    <w:rsid w:val="000A51B7"/>
    <w:rsid w:val="000E7488"/>
    <w:rsid w:val="00102237"/>
    <w:rsid w:val="00110B36"/>
    <w:rsid w:val="001217C6"/>
    <w:rsid w:val="00123EB4"/>
    <w:rsid w:val="00141E11"/>
    <w:rsid w:val="001638E1"/>
    <w:rsid w:val="001A7D40"/>
    <w:rsid w:val="002373C4"/>
    <w:rsid w:val="002413E1"/>
    <w:rsid w:val="002503A8"/>
    <w:rsid w:val="0028395D"/>
    <w:rsid w:val="002A6A07"/>
    <w:rsid w:val="002E0009"/>
    <w:rsid w:val="002E638B"/>
    <w:rsid w:val="00320E4B"/>
    <w:rsid w:val="00340800"/>
    <w:rsid w:val="00351D28"/>
    <w:rsid w:val="003D3CF9"/>
    <w:rsid w:val="003E6EBA"/>
    <w:rsid w:val="00435E41"/>
    <w:rsid w:val="004651C0"/>
    <w:rsid w:val="004656D7"/>
    <w:rsid w:val="0047223C"/>
    <w:rsid w:val="004854B6"/>
    <w:rsid w:val="0049105C"/>
    <w:rsid w:val="004C5A4B"/>
    <w:rsid w:val="004F5989"/>
    <w:rsid w:val="0057644A"/>
    <w:rsid w:val="00592041"/>
    <w:rsid w:val="006222CD"/>
    <w:rsid w:val="00682DDA"/>
    <w:rsid w:val="007560EC"/>
    <w:rsid w:val="007A2793"/>
    <w:rsid w:val="007E310A"/>
    <w:rsid w:val="00812201"/>
    <w:rsid w:val="008313B2"/>
    <w:rsid w:val="008A458A"/>
    <w:rsid w:val="008B1FB0"/>
    <w:rsid w:val="00904580"/>
    <w:rsid w:val="0096380F"/>
    <w:rsid w:val="009873F4"/>
    <w:rsid w:val="009B3AB6"/>
    <w:rsid w:val="009C2401"/>
    <w:rsid w:val="009C6AA8"/>
    <w:rsid w:val="009D52E2"/>
    <w:rsid w:val="009E1C5C"/>
    <w:rsid w:val="00A2324E"/>
    <w:rsid w:val="00A45558"/>
    <w:rsid w:val="00A47B56"/>
    <w:rsid w:val="00AC69B1"/>
    <w:rsid w:val="00AD21E2"/>
    <w:rsid w:val="00B02790"/>
    <w:rsid w:val="00B30ED4"/>
    <w:rsid w:val="00B3114B"/>
    <w:rsid w:val="00B664C9"/>
    <w:rsid w:val="00B70CAA"/>
    <w:rsid w:val="00C008ED"/>
    <w:rsid w:val="00C05C6A"/>
    <w:rsid w:val="00C1589D"/>
    <w:rsid w:val="00C221B4"/>
    <w:rsid w:val="00C470EF"/>
    <w:rsid w:val="00C86F7D"/>
    <w:rsid w:val="00CB4CC0"/>
    <w:rsid w:val="00D3026E"/>
    <w:rsid w:val="00D80A53"/>
    <w:rsid w:val="00DA052E"/>
    <w:rsid w:val="00DD0BF6"/>
    <w:rsid w:val="00DD2C68"/>
    <w:rsid w:val="00E200A3"/>
    <w:rsid w:val="00E31C03"/>
    <w:rsid w:val="00E342AC"/>
    <w:rsid w:val="00E415CC"/>
    <w:rsid w:val="00E845CD"/>
    <w:rsid w:val="00EC6421"/>
    <w:rsid w:val="00EF597D"/>
    <w:rsid w:val="00F20BC5"/>
    <w:rsid w:val="00F353E0"/>
    <w:rsid w:val="00F75B46"/>
    <w:rsid w:val="00FA6AF7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00A3"/>
  </w:style>
  <w:style w:type="character" w:customStyle="1" w:styleId="c1">
    <w:name w:val="c1"/>
    <w:basedOn w:val="a0"/>
    <w:rsid w:val="00E200A3"/>
  </w:style>
  <w:style w:type="paragraph" w:customStyle="1" w:styleId="c9">
    <w:name w:val="c9"/>
    <w:basedOn w:val="a"/>
    <w:rsid w:val="00E2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B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B4CC0"/>
  </w:style>
  <w:style w:type="paragraph" w:styleId="a3">
    <w:name w:val="Normal (Web)"/>
    <w:basedOn w:val="a"/>
    <w:uiPriority w:val="99"/>
    <w:unhideWhenUsed/>
    <w:rsid w:val="0028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8E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D302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No Spacing"/>
    <w:uiPriority w:val="1"/>
    <w:qFormat/>
    <w:rsid w:val="00B30ED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1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D0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7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2022-12-28T12:50:00Z</dcterms:created>
  <dcterms:modified xsi:type="dcterms:W3CDTF">2022-12-28T13:54:00Z</dcterms:modified>
</cp:coreProperties>
</file>