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Протокол № 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от </w:t>
      </w:r>
      <w:r>
        <w:rPr>
          <w:rFonts w:cs="Times New Roman" w:ascii="Times New Roman" w:hAnsi="Times New Roman"/>
          <w:sz w:val="28"/>
          <w:szCs w:val="28"/>
        </w:rPr>
        <w:t>25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>02</w:t>
      </w:r>
      <w:r>
        <w:rPr>
          <w:rFonts w:cs="Times New Roman" w:ascii="Times New Roman" w:hAnsi="Times New Roman"/>
          <w:sz w:val="28"/>
          <w:szCs w:val="28"/>
        </w:rPr>
        <w:t>.202</w:t>
      </w:r>
      <w:r>
        <w:rPr>
          <w:rFonts w:cs="Times New Roman" w:ascii="Times New Roman" w:hAnsi="Times New Roman"/>
          <w:sz w:val="28"/>
          <w:szCs w:val="28"/>
        </w:rPr>
        <w:t>2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заседания ГМО учителей химии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67" w:right="0" w:hanging="0"/>
        <w:rPr/>
      </w:pPr>
      <w:r>
        <w:rPr>
          <w:rFonts w:cs="Times New Roman" w:ascii="Times New Roman" w:hAnsi="Times New Roman"/>
          <w:sz w:val="28"/>
          <w:szCs w:val="28"/>
        </w:rPr>
        <w:t>Присутствовали: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color w:val="00000A"/>
          <w:sz w:val="28"/>
          <w:szCs w:val="28"/>
        </w:rPr>
        <w:t xml:space="preserve">Козлова Н.А., </w:t>
      </w:r>
      <w:r>
        <w:rPr>
          <w:rFonts w:cs="Times New Roman" w:ascii="Times New Roman" w:hAnsi="Times New Roman"/>
          <w:sz w:val="28"/>
          <w:szCs w:val="28"/>
        </w:rPr>
        <w:t>Т</w:t>
      </w:r>
      <w:r>
        <w:rPr>
          <w:rFonts w:cs="Times New Roman" w:ascii="Times New Roman" w:hAnsi="Times New Roman"/>
          <w:sz w:val="28"/>
          <w:szCs w:val="28"/>
        </w:rPr>
        <w:t xml:space="preserve">русова Н.М., Грибовская М.В., Пасюк Л.В., </w:t>
      </w:r>
      <w:r>
        <w:rPr>
          <w:rFonts w:cs="Times New Roman" w:ascii="Times New Roman" w:hAnsi="Times New Roman"/>
          <w:b w:val="false"/>
          <w:bCs/>
          <w:color w:val="00000A"/>
          <w:sz w:val="28"/>
          <w:szCs w:val="28"/>
        </w:rPr>
        <w:t xml:space="preserve">Миронова Е.А.,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A"/>
          <w:sz w:val="28"/>
          <w:szCs w:val="28"/>
        </w:rPr>
        <w:t>Ильинов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A"/>
          <w:sz w:val="28"/>
          <w:szCs w:val="28"/>
        </w:rPr>
        <w:t>а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A"/>
          <w:sz w:val="28"/>
          <w:szCs w:val="28"/>
        </w:rPr>
        <w:t xml:space="preserve"> И.И., Кузакова Н.Н., </w:t>
      </w:r>
      <w:r>
        <w:rPr>
          <w:rFonts w:cs="Times New Roman" w:ascii="Times New Roman" w:hAnsi="Times New Roman"/>
          <w:b w:val="false"/>
          <w:color w:val="00000A"/>
          <w:sz w:val="28"/>
          <w:szCs w:val="28"/>
        </w:rPr>
        <w:t>Рубцова Т.Ю., Дмитриева А.Д., Чикалова Л.Б., Крайнова Е.А.</w:t>
      </w:r>
    </w:p>
    <w:p>
      <w:pPr>
        <w:pStyle w:val="ListParagraph"/>
        <w:widowControl/>
        <w:tabs>
          <w:tab w:val="left" w:pos="993" w:leader="none"/>
        </w:tabs>
        <w:bidi w:val="0"/>
        <w:spacing w:before="40" w:after="40"/>
        <w:ind w:left="0" w:right="0" w:firstLine="567"/>
        <w:contextualSpacing/>
        <w:jc w:val="both"/>
        <w:rPr>
          <w:rFonts w:ascii="Times New Roman" w:hAnsi="Times New Roman" w:cs="Times New Roman"/>
          <w:b w:val="false"/>
          <w:b w:val="false"/>
          <w:color w:val="00000A"/>
          <w:sz w:val="20"/>
          <w:szCs w:val="20"/>
        </w:rPr>
      </w:pPr>
      <w:r>
        <w:rPr/>
      </w:r>
    </w:p>
    <w:p>
      <w:pPr>
        <w:pStyle w:val="Normal"/>
        <w:spacing w:before="0" w:after="0"/>
        <w:ind w:left="567" w:right="0" w:hanging="0"/>
        <w:rPr/>
      </w:pPr>
      <w:r>
        <w:rPr>
          <w:rFonts w:cs="Times New Roman" w:ascii="Times New Roman" w:hAnsi="Times New Roman"/>
          <w:sz w:val="28"/>
          <w:szCs w:val="28"/>
        </w:rPr>
        <w:t>Повестка дня:</w:t>
      </w:r>
    </w:p>
    <w:p>
      <w:pPr>
        <w:pStyle w:val="ListParagraph"/>
        <w:widowControl/>
        <w:numPr>
          <w:ilvl w:val="0"/>
          <w:numId w:val="0"/>
        </w:numPr>
        <w:tabs>
          <w:tab w:val="left" w:pos="851" w:leader="none"/>
          <w:tab w:val="left" w:pos="993" w:leader="none"/>
        </w:tabs>
        <w:bidi w:val="0"/>
        <w:spacing w:before="57" w:after="57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1. Ситуационные задания по естественнонаучной грамотности в предметной области «Химия» на уроках в 8-11 классах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widowControl/>
        <w:numPr>
          <w:ilvl w:val="0"/>
          <w:numId w:val="0"/>
        </w:numPr>
        <w:tabs>
          <w:tab w:val="left" w:pos="851" w:leader="none"/>
        </w:tabs>
        <w:bidi w:val="0"/>
        <w:spacing w:before="57" w:after="57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sz w:val="28"/>
          <w:szCs w:val="28"/>
        </w:rPr>
        <w:t xml:space="preserve">Изменения </w:t>
      </w:r>
      <w:r>
        <w:rPr>
          <w:rFonts w:cs="Times New Roman" w:ascii="Times New Roman" w:hAnsi="Times New Roman"/>
          <w:sz w:val="28"/>
          <w:szCs w:val="28"/>
        </w:rPr>
        <w:t xml:space="preserve">КИМ </w:t>
      </w:r>
      <w:r>
        <w:rPr>
          <w:rFonts w:cs="Times New Roman" w:ascii="Times New Roman" w:hAnsi="Times New Roman"/>
          <w:sz w:val="28"/>
          <w:szCs w:val="28"/>
        </w:rPr>
        <w:t>ЕГЭ-2022 по химии.</w:t>
      </w:r>
    </w:p>
    <w:p>
      <w:pPr>
        <w:pStyle w:val="ListParagraph"/>
        <w:widowControl/>
        <w:numPr>
          <w:ilvl w:val="0"/>
          <w:numId w:val="0"/>
        </w:numPr>
        <w:tabs>
          <w:tab w:val="left" w:pos="851" w:leader="none"/>
        </w:tabs>
        <w:bidi w:val="0"/>
        <w:spacing w:before="57" w:after="57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>Ра</w:t>
      </w:r>
      <w:r>
        <w:rPr>
          <w:rFonts w:cs="Times New Roman" w:ascii="Times New Roman" w:hAnsi="Times New Roman"/>
          <w:sz w:val="28"/>
          <w:szCs w:val="28"/>
        </w:rPr>
        <w:t>счетные задачи в ОГЭ-2022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widowControl/>
        <w:numPr>
          <w:ilvl w:val="0"/>
          <w:numId w:val="0"/>
        </w:numPr>
        <w:tabs>
          <w:tab w:val="left" w:pos="851" w:leader="none"/>
        </w:tabs>
        <w:bidi w:val="0"/>
        <w:spacing w:before="57" w:after="57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4. Подготовка к научно-практической конференции для 5-11 классов в 2022 г.</w:t>
      </w:r>
    </w:p>
    <w:p>
      <w:pPr>
        <w:pStyle w:val="ListParagraph"/>
        <w:widowControl/>
        <w:numPr>
          <w:ilvl w:val="0"/>
          <w:numId w:val="0"/>
        </w:numPr>
        <w:tabs>
          <w:tab w:val="left" w:pos="851" w:leader="none"/>
        </w:tabs>
        <w:bidi w:val="0"/>
        <w:spacing w:before="57" w:after="57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5. Переход на новый ФГОС.</w:t>
      </w:r>
    </w:p>
    <w:p>
      <w:pPr>
        <w:pStyle w:val="ListParagraph"/>
        <w:spacing w:before="57" w:after="57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before="57" w:after="57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Слушали:</w:t>
      </w:r>
    </w:p>
    <w:p>
      <w:pPr>
        <w:pStyle w:val="2"/>
        <w:keepNext/>
        <w:keepLines/>
        <w:widowControl/>
        <w:numPr>
          <w:ilvl w:val="0"/>
          <w:numId w:val="0"/>
        </w:numPr>
        <w:shd w:val="clear" w:color="auto" w:fill="FFFFFF"/>
        <w:tabs>
          <w:tab w:val="left" w:pos="450" w:leader="none"/>
          <w:tab w:val="left" w:pos="851" w:leader="none"/>
        </w:tabs>
        <w:bidi w:val="0"/>
        <w:spacing w:before="57" w:after="57"/>
        <w:ind w:left="0" w:right="0" w:firstLine="567"/>
        <w:jc w:val="both"/>
        <w:outlineLvl w:val="1"/>
        <w:rPr/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00000A"/>
          <w:sz w:val="28"/>
          <w:szCs w:val="28"/>
        </w:rPr>
        <w:t xml:space="preserve">       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A"/>
          <w:sz w:val="28"/>
          <w:szCs w:val="28"/>
        </w:rPr>
        <w:t xml:space="preserve">1.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A"/>
          <w:sz w:val="28"/>
          <w:szCs w:val="28"/>
        </w:rPr>
        <w:t xml:space="preserve">По первому вопросу заслушали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A"/>
          <w:sz w:val="28"/>
          <w:szCs w:val="28"/>
        </w:rPr>
        <w:t>Ильинову И.И.:</w:t>
      </w:r>
    </w:p>
    <w:p>
      <w:pPr>
        <w:pStyle w:val="2"/>
        <w:keepNext/>
        <w:keepLines/>
        <w:widowControl/>
        <w:numPr>
          <w:ilvl w:val="0"/>
          <w:numId w:val="0"/>
        </w:numPr>
        <w:shd w:val="clear" w:color="auto" w:fill="FFFFFF"/>
        <w:tabs>
          <w:tab w:val="left" w:pos="450" w:leader="none"/>
          <w:tab w:val="left" w:pos="851" w:leader="none"/>
        </w:tabs>
        <w:bidi w:val="0"/>
        <w:spacing w:before="57" w:after="57"/>
        <w:ind w:left="0" w:right="0" w:firstLine="567"/>
        <w:jc w:val="both"/>
        <w:outlineLvl w:val="1"/>
        <w:rPr/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00000A"/>
          <w:sz w:val="28"/>
          <w:szCs w:val="28"/>
        </w:rPr>
        <w:t xml:space="preserve">   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A"/>
          <w:sz w:val="28"/>
          <w:szCs w:val="28"/>
        </w:rPr>
        <w:t>а) выступление на тему «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A"/>
          <w:sz w:val="28"/>
          <w:szCs w:val="28"/>
        </w:rPr>
        <w:t>Ситуационные задания по естественнонаучной грамотности в предметной области «Химия» на уроках в 8-11 классах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A"/>
          <w:sz w:val="28"/>
          <w:szCs w:val="28"/>
        </w:rPr>
        <w:t>», в котором было предложено воспользоваться действующими ссылками на банк данных подобных задач, применимых на уроках химии,</w:t>
      </w:r>
    </w:p>
    <w:p>
      <w:pPr>
        <w:pStyle w:val="2"/>
        <w:keepNext/>
        <w:keepLines/>
        <w:widowControl/>
        <w:numPr>
          <w:ilvl w:val="0"/>
          <w:numId w:val="0"/>
        </w:numPr>
        <w:shd w:val="clear" w:color="auto" w:fill="FFFFFF"/>
        <w:tabs>
          <w:tab w:val="left" w:pos="450" w:leader="none"/>
          <w:tab w:val="left" w:pos="851" w:leader="none"/>
        </w:tabs>
        <w:bidi w:val="0"/>
        <w:spacing w:before="57" w:after="57"/>
        <w:ind w:left="0" w:right="0" w:firstLine="567"/>
        <w:jc w:val="both"/>
        <w:outlineLvl w:val="1"/>
        <w:rPr/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00000A"/>
          <w:sz w:val="28"/>
          <w:szCs w:val="28"/>
        </w:rPr>
        <w:t xml:space="preserve">       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A"/>
          <w:sz w:val="28"/>
          <w:szCs w:val="28"/>
        </w:rPr>
        <w:t>б) разб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A"/>
          <w:sz w:val="28"/>
          <w:szCs w:val="28"/>
        </w:rPr>
        <w:t>о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A"/>
          <w:sz w:val="28"/>
          <w:szCs w:val="28"/>
        </w:rPr>
        <w:t>р вариант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A"/>
          <w:sz w:val="28"/>
          <w:szCs w:val="28"/>
        </w:rPr>
        <w:t>ов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A"/>
          <w:sz w:val="28"/>
          <w:szCs w:val="28"/>
        </w:rPr>
        <w:t xml:space="preserve"> задач в формате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A"/>
          <w:sz w:val="28"/>
          <w:szCs w:val="28"/>
          <w:lang w:val="en-US"/>
        </w:rPr>
        <w:t>PISA.</w:t>
      </w:r>
    </w:p>
    <w:p>
      <w:pPr>
        <w:pStyle w:val="ListParagraph"/>
        <w:widowControl/>
        <w:numPr>
          <w:ilvl w:val="0"/>
          <w:numId w:val="0"/>
        </w:numPr>
        <w:shd w:val="clear" w:color="auto" w:fill="FFFFFF"/>
        <w:tabs>
          <w:tab w:val="left" w:pos="709" w:leader="none"/>
          <w:tab w:val="left" w:pos="851" w:leader="none"/>
        </w:tabs>
        <w:bidi w:val="0"/>
        <w:spacing w:before="57" w:after="57"/>
        <w:ind w:left="0" w:right="0" w:firstLine="567"/>
        <w:jc w:val="both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Доклад Ильиновой И.И. рекомендован к изданию в сборнике МЦРО.</w:t>
      </w:r>
    </w:p>
    <w:p>
      <w:pPr>
        <w:pStyle w:val="ListParagraph"/>
        <w:widowControl/>
        <w:numPr>
          <w:ilvl w:val="0"/>
          <w:numId w:val="0"/>
        </w:numPr>
        <w:tabs>
          <w:tab w:val="left" w:pos="993" w:leader="none"/>
        </w:tabs>
        <w:bidi w:val="0"/>
        <w:spacing w:before="40" w:after="40"/>
        <w:ind w:left="0" w:right="0"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sz w:val="28"/>
          <w:szCs w:val="28"/>
        </w:rPr>
        <w:t>По второму вопросу выступил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b w:val="false"/>
          <w:bCs/>
          <w:color w:val="00000A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color w:val="00000A"/>
          <w:sz w:val="28"/>
          <w:szCs w:val="28"/>
        </w:rPr>
        <w:t>Козлова Н.А.: об изменения</w:t>
      </w:r>
      <w:r>
        <w:rPr>
          <w:rFonts w:cs="Times New Roman" w:ascii="Times New Roman" w:hAnsi="Times New Roman"/>
          <w:b w:val="false"/>
          <w:color w:val="00000A"/>
          <w:sz w:val="28"/>
          <w:szCs w:val="28"/>
        </w:rPr>
        <w:t>х в</w:t>
      </w:r>
      <w:r>
        <w:rPr>
          <w:rFonts w:cs="Times New Roman" w:ascii="Times New Roman" w:hAnsi="Times New Roman"/>
          <w:b w:val="false"/>
          <w:color w:val="00000A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color w:val="00000A"/>
          <w:sz w:val="28"/>
          <w:szCs w:val="28"/>
        </w:rPr>
        <w:t xml:space="preserve">КИМ </w:t>
      </w:r>
      <w:r>
        <w:rPr>
          <w:rFonts w:cs="Times New Roman" w:ascii="Times New Roman" w:hAnsi="Times New Roman"/>
          <w:b w:val="false"/>
          <w:color w:val="00000A"/>
          <w:sz w:val="28"/>
          <w:szCs w:val="28"/>
        </w:rPr>
        <w:t xml:space="preserve">ЕГЭ-2022 по химии </w:t>
      </w:r>
      <w:r>
        <w:rPr>
          <w:rFonts w:cs="Times New Roman" w:ascii="Times New Roman" w:hAnsi="Times New Roman"/>
          <w:b w:val="false"/>
          <w:color w:val="00000A"/>
          <w:sz w:val="28"/>
          <w:szCs w:val="28"/>
        </w:rPr>
        <w:t>по сравнению с 2021 годом, об изменениях в критериях оценивания результатов ЕГЭ.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tabs>
          <w:tab w:val="left" w:pos="0" w:leader="none"/>
          <w:tab w:val="left" w:pos="851" w:leader="none"/>
        </w:tabs>
        <w:bidi w:val="0"/>
        <w:spacing w:before="0" w:after="0"/>
        <w:ind w:left="0" w:right="0" w:firstLine="567"/>
        <w:jc w:val="both"/>
        <w:outlineLvl w:val="1"/>
        <w:rPr/>
      </w:pPr>
      <w:r>
        <w:rPr>
          <w:rFonts w:cs="Times New Roman" w:ascii="Times New Roman" w:hAnsi="Times New Roman"/>
          <w:b w:val="false"/>
          <w:color w:val="00000A"/>
          <w:sz w:val="28"/>
          <w:szCs w:val="28"/>
        </w:rPr>
        <w:t xml:space="preserve">3. </w:t>
      </w:r>
      <w:r>
        <w:rPr>
          <w:rFonts w:cs="Times New Roman" w:ascii="Times New Roman" w:hAnsi="Times New Roman"/>
          <w:b w:val="false"/>
          <w:color w:val="00000A"/>
          <w:sz w:val="28"/>
          <w:szCs w:val="28"/>
        </w:rPr>
        <w:t xml:space="preserve">По </w:t>
      </w:r>
      <w:r>
        <w:rPr>
          <w:rFonts w:cs="Times New Roman" w:ascii="Times New Roman" w:hAnsi="Times New Roman"/>
          <w:b w:val="false"/>
          <w:color w:val="00000A"/>
          <w:sz w:val="28"/>
          <w:szCs w:val="28"/>
        </w:rPr>
        <w:t>третьему</w:t>
      </w:r>
      <w:r>
        <w:rPr>
          <w:rFonts w:cs="Times New Roman" w:ascii="Times New Roman" w:hAnsi="Times New Roman"/>
          <w:b w:val="false"/>
          <w:color w:val="00000A"/>
          <w:sz w:val="28"/>
          <w:szCs w:val="28"/>
        </w:rPr>
        <w:t xml:space="preserve"> вопросу выступил</w:t>
      </w:r>
      <w:r>
        <w:rPr>
          <w:rFonts w:cs="Times New Roman" w:ascii="Times New Roman" w:hAnsi="Times New Roman"/>
          <w:b w:val="false"/>
          <w:color w:val="00000A"/>
          <w:sz w:val="28"/>
          <w:szCs w:val="28"/>
        </w:rPr>
        <w:t>а</w:t>
      </w:r>
      <w:r>
        <w:rPr>
          <w:rFonts w:cs="Times New Roman" w:ascii="Times New Roman" w:hAnsi="Times New Roman"/>
          <w:b w:val="false"/>
          <w:bCs/>
          <w:color w:val="00000A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/>
          <w:color w:val="00000A"/>
          <w:sz w:val="28"/>
          <w:szCs w:val="28"/>
        </w:rPr>
        <w:t>Миронова Е.А.</w:t>
      </w:r>
      <w:r>
        <w:rPr>
          <w:rFonts w:cs="Times New Roman" w:ascii="Times New Roman" w:hAnsi="Times New Roman"/>
          <w:b w:val="false"/>
          <w:color w:val="00000A"/>
          <w:sz w:val="28"/>
          <w:szCs w:val="28"/>
        </w:rPr>
        <w:t xml:space="preserve">: </w:t>
      </w:r>
      <w:r>
        <w:rPr>
          <w:rFonts w:cs="Times New Roman" w:ascii="Times New Roman" w:hAnsi="Times New Roman"/>
          <w:b w:val="false"/>
          <w:color w:val="00000A"/>
          <w:sz w:val="28"/>
          <w:szCs w:val="28"/>
        </w:rPr>
        <w:t>о расчетных задачах в ОГЭ.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tabs>
          <w:tab w:val="left" w:pos="0" w:leader="none"/>
          <w:tab w:val="left" w:pos="851" w:leader="none"/>
        </w:tabs>
        <w:bidi w:val="0"/>
        <w:spacing w:before="0" w:after="0"/>
        <w:ind w:left="0" w:right="0" w:firstLine="567"/>
        <w:jc w:val="both"/>
        <w:outlineLvl w:val="1"/>
        <w:rPr/>
      </w:pPr>
      <w:r>
        <w:rPr>
          <w:rFonts w:cs="Times New Roman" w:ascii="Times New Roman" w:hAnsi="Times New Roman"/>
          <w:b w:val="false"/>
          <w:color w:val="00000A"/>
          <w:sz w:val="28"/>
          <w:szCs w:val="28"/>
        </w:rPr>
        <w:t>4. По четвертому вопросу выступила</w:t>
      </w:r>
      <w:r>
        <w:rPr>
          <w:rFonts w:cs="Times New Roman" w:ascii="Times New Roman" w:hAnsi="Times New Roman"/>
          <w:b w:val="false"/>
          <w:bCs/>
          <w:color w:val="00000A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color w:val="00000A"/>
          <w:sz w:val="28"/>
          <w:szCs w:val="28"/>
        </w:rPr>
        <w:t>Козлова Н.А.: о предложениях по составу жюри и участ</w:t>
      </w:r>
      <w:r>
        <w:rPr>
          <w:rFonts w:cs="Times New Roman" w:ascii="Times New Roman" w:hAnsi="Times New Roman"/>
          <w:b w:val="false"/>
          <w:color w:val="00000A"/>
          <w:sz w:val="28"/>
          <w:szCs w:val="28"/>
        </w:rPr>
        <w:t>ии в</w:t>
      </w:r>
      <w:r>
        <w:rPr>
          <w:rFonts w:cs="Times New Roman" w:ascii="Times New Roman" w:hAnsi="Times New Roman"/>
          <w:b w:val="false"/>
          <w:color w:val="00000A"/>
          <w:sz w:val="28"/>
          <w:szCs w:val="28"/>
        </w:rPr>
        <w:t xml:space="preserve"> конференции </w:t>
      </w:r>
      <w:r>
        <w:rPr>
          <w:rFonts w:cs="Times New Roman" w:ascii="Times New Roman" w:hAnsi="Times New Roman"/>
          <w:b w:val="false"/>
          <w:color w:val="00000A"/>
          <w:sz w:val="28"/>
          <w:szCs w:val="28"/>
        </w:rPr>
        <w:t>учеников школ города.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tabs>
          <w:tab w:val="left" w:pos="0" w:leader="none"/>
          <w:tab w:val="left" w:pos="851" w:leader="none"/>
        </w:tabs>
        <w:bidi w:val="0"/>
        <w:spacing w:before="0" w:after="0"/>
        <w:ind w:left="0" w:right="0" w:firstLine="567"/>
        <w:jc w:val="both"/>
        <w:outlineLvl w:val="1"/>
        <w:rPr/>
      </w:pPr>
      <w:r>
        <w:rPr>
          <w:rFonts w:cs="Times New Roman" w:ascii="Times New Roman" w:hAnsi="Times New Roman"/>
          <w:b w:val="false"/>
          <w:color w:val="00000A"/>
          <w:sz w:val="28"/>
          <w:szCs w:val="28"/>
        </w:rPr>
        <w:t>5. По пятому вопросу выступила</w:t>
      </w:r>
      <w:r>
        <w:rPr>
          <w:rFonts w:cs="Times New Roman" w:ascii="Times New Roman" w:hAnsi="Times New Roman"/>
          <w:b w:val="false"/>
          <w:bCs/>
          <w:color w:val="00000A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color w:val="00000A"/>
          <w:sz w:val="28"/>
          <w:szCs w:val="28"/>
        </w:rPr>
        <w:t xml:space="preserve">Козлова Н.А.: о подготовке к введению новых ФГОС, в частности о необходимости прохождения курсов повышения квалификации, внесения изменений в рабочие программы. 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tabs>
          <w:tab w:val="left" w:pos="0" w:leader="none"/>
          <w:tab w:val="left" w:pos="851" w:leader="none"/>
        </w:tabs>
        <w:bidi w:val="0"/>
        <w:spacing w:before="0" w:after="0"/>
        <w:ind w:left="0" w:right="0" w:firstLine="567"/>
        <w:jc w:val="both"/>
        <w:outlineLvl w:val="1"/>
        <w:rPr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/>
      </w:r>
    </w:p>
    <w:p>
      <w:pPr>
        <w:pStyle w:val="2"/>
        <w:widowControl/>
        <w:numPr>
          <w:ilvl w:val="0"/>
          <w:numId w:val="0"/>
        </w:numPr>
        <w:shd w:val="clear" w:color="auto" w:fill="FFFFFF"/>
        <w:tabs>
          <w:tab w:val="left" w:pos="0" w:leader="none"/>
          <w:tab w:val="left" w:pos="851" w:leader="none"/>
        </w:tabs>
        <w:bidi w:val="0"/>
        <w:spacing w:before="0" w:after="0"/>
        <w:ind w:left="0" w:right="0" w:firstLine="567"/>
        <w:jc w:val="both"/>
        <w:outlineLvl w:val="1"/>
        <w:rPr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Руководитель ГМО                                                                           Н.А.Козлова</w:t>
      </w:r>
    </w:p>
    <w:sectPr>
      <w:type w:val="nextPage"/>
      <w:pgSz w:w="11906" w:h="16838"/>
      <w:pgMar w:left="1276" w:right="655" w:header="0" w:top="1134" w:footer="0" w:bottom="90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76ac"/>
    <w:pPr>
      <w:widowControl/>
      <w:bidi w:val="0"/>
      <w:spacing w:before="40" w:after="4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707181"/>
    <w:pPr>
      <w:spacing w:beforeAutospacing="1" w:afterAutospacing="1"/>
      <w:jc w:val="left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Заголовок 2"/>
    <w:basedOn w:val="Normal"/>
    <w:link w:val="20"/>
    <w:uiPriority w:val="9"/>
    <w:unhideWhenUsed/>
    <w:qFormat/>
    <w:rsid w:val="0059547a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Заголовок 3"/>
    <w:basedOn w:val="Normal"/>
    <w:link w:val="30"/>
    <w:uiPriority w:val="9"/>
    <w:qFormat/>
    <w:rsid w:val="00707181"/>
    <w:pPr>
      <w:spacing w:beforeAutospacing="1" w:afterAutospacing="1"/>
      <w:jc w:val="left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ac6413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70718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707181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Articlestatdate" w:customStyle="1">
    <w:name w:val="article-stat__date"/>
    <w:basedOn w:val="DefaultParagraphFont"/>
    <w:qFormat/>
    <w:rsid w:val="00707181"/>
    <w:rPr/>
  </w:style>
  <w:style w:type="character" w:styleId="Articlestatcount" w:customStyle="1">
    <w:name w:val="article-stat__count"/>
    <w:basedOn w:val="DefaultParagraphFont"/>
    <w:qFormat/>
    <w:rsid w:val="00707181"/>
    <w:rPr/>
  </w:style>
  <w:style w:type="character" w:styleId="Articlestattipvalue" w:customStyle="1">
    <w:name w:val="article-stat-tip__value"/>
    <w:basedOn w:val="DefaultParagraphFont"/>
    <w:qFormat/>
    <w:rsid w:val="00707181"/>
    <w:rPr/>
  </w:style>
  <w:style w:type="character" w:styleId="Style12">
    <w:name w:val="Интернет-ссылка"/>
    <w:basedOn w:val="DefaultParagraphFont"/>
    <w:uiPriority w:val="99"/>
    <w:semiHidden/>
    <w:unhideWhenUsed/>
    <w:rsid w:val="00707181"/>
    <w:rPr>
      <w:color w:val="0000FF"/>
      <w:u w:val="single"/>
    </w:rPr>
  </w:style>
  <w:style w:type="character" w:styleId="Style13">
    <w:name w:val="Выделение"/>
    <w:basedOn w:val="DefaultParagraphFont"/>
    <w:uiPriority w:val="20"/>
    <w:qFormat/>
    <w:rsid w:val="00707181"/>
    <w:rPr>
      <w:i/>
      <w:iCs/>
    </w:rPr>
  </w:style>
  <w:style w:type="character" w:styleId="Strong">
    <w:name w:val="Strong"/>
    <w:basedOn w:val="DefaultParagraphFont"/>
    <w:uiPriority w:val="22"/>
    <w:qFormat/>
    <w:rsid w:val="00707181"/>
    <w:rPr>
      <w:b/>
      <w:bCs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9547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c6413"/>
    <w:pPr>
      <w:spacing w:before="0" w:after="0"/>
    </w:pPr>
    <w:rPr>
      <w:rFonts w:ascii="Tahoma" w:hAnsi="Tahoma" w:cs="Tahoma"/>
      <w:sz w:val="16"/>
      <w:szCs w:val="16"/>
    </w:rPr>
  </w:style>
  <w:style w:type="paragraph" w:styleId="Articlerenderblock" w:customStyle="1">
    <w:name w:val="article-render__block"/>
    <w:basedOn w:val="Normal"/>
    <w:qFormat/>
    <w:rsid w:val="00707181"/>
    <w:pPr>
      <w:spacing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707181"/>
    <w:pPr>
      <w:spacing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17f88"/>
    <w:pPr>
      <w:spacing w:before="40" w:after="4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14A62-F901-4481-9F33-78D11E65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LibreOffice/5.0.3.2$Windows_x86 LibreOffice_project/e5f16313668ac592c1bfb310f4390624e3dbfb75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2021-12-12T05:32:00Z</dcterms:created>
  <dc:creator>Пользователь</dc:creator>
  <dc:language>ru-RU</dc:language>
  <cp:lastModifiedBy>Uversh А Прозоров</cp:lastModifiedBy>
  <cp:lastPrinted>2019-05-12T19:28:00Z</cp:lastPrinted>
  <dcterms:modified xsi:type="dcterms:W3CDTF">2022-02-26T19:02:16Z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