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D4" w:rsidRDefault="00BD01D4" w:rsidP="00BD01D4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</w:t>
      </w:r>
    </w:p>
    <w:p w:rsidR="00BD01D4" w:rsidRDefault="00BD01D4" w:rsidP="00BD01D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D01D4" w:rsidRDefault="00BD01D4" w:rsidP="00BD01D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КЛУБЕ МОЛОДЫХ УЧИТЕЛЕЙ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D01D4" w:rsidRDefault="00BD01D4" w:rsidP="00BD01D4">
      <w:pPr>
        <w:pStyle w:val="a4"/>
        <w:numPr>
          <w:ilvl w:val="0"/>
          <w:numId w:val="1"/>
        </w:numPr>
        <w:shd w:val="clear" w:color="auto" w:fill="FFFFFF"/>
        <w:spacing w:line="360" w:lineRule="auto"/>
        <w:ind w:hanging="76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Общие положения</w:t>
      </w:r>
    </w:p>
    <w:p w:rsidR="00BD01D4" w:rsidRDefault="00BD01D4" w:rsidP="00BD01D4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Настоящее Положение определяет организацию – методическую основу </w:t>
      </w:r>
      <w:proofErr w:type="gramStart"/>
      <w:r>
        <w:rPr>
          <w:bCs/>
          <w:sz w:val="24"/>
          <w:szCs w:val="24"/>
        </w:rPr>
        <w:t>деятельности клуба молодых учителей городского округа Дубна</w:t>
      </w:r>
      <w:proofErr w:type="gramEnd"/>
      <w:r>
        <w:rPr>
          <w:bCs/>
          <w:sz w:val="24"/>
          <w:szCs w:val="24"/>
        </w:rPr>
        <w:t>.</w:t>
      </w:r>
    </w:p>
    <w:p w:rsidR="00BD01D4" w:rsidRDefault="00BD01D4" w:rsidP="00BD01D4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Клуб молодых учителей (далее Клуб) – это коллективный общественный профессиональный орган, объединяющий на добровольной основе молодых педагогических работников с целью их сплочения для решения актуальных профессиональных и социальных проблем.</w:t>
      </w:r>
    </w:p>
    <w:p w:rsidR="00BD01D4" w:rsidRDefault="00BD01D4" w:rsidP="00BD01D4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Клуб осуществляет свою деятельность в соответствии со следующими документами: </w:t>
      </w:r>
    </w:p>
    <w:p w:rsidR="00BD01D4" w:rsidRDefault="00BD01D4" w:rsidP="00BD01D4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Федеральный закон от 29.12.2012 г. No273-ФЗ «Об образовании в Российской Федерации».</w:t>
      </w:r>
    </w:p>
    <w:p w:rsidR="00BD01D4" w:rsidRDefault="00BD01D4" w:rsidP="00BD01D4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Профессиональные стандарты работников системы образования.</w:t>
      </w:r>
    </w:p>
    <w:p w:rsidR="00BD01D4" w:rsidRDefault="00BD01D4" w:rsidP="00BD01D4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Письмо Министерства образования и науки Российской Федерации совместно с Общероссийским профсоюзом образования от 11 июля 2016 г </w:t>
      </w:r>
      <w:proofErr w:type="spellStart"/>
      <w:r>
        <w:rPr>
          <w:bCs/>
          <w:sz w:val="24"/>
          <w:szCs w:val="24"/>
        </w:rPr>
        <w:t>No</w:t>
      </w:r>
      <w:proofErr w:type="spellEnd"/>
      <w:r>
        <w:rPr>
          <w:bCs/>
          <w:sz w:val="24"/>
          <w:szCs w:val="24"/>
        </w:rPr>
        <w:t xml:space="preserve"> НТ-94/08/326 «О мерах комплексной поддержки молодых педагогов».</w:t>
      </w:r>
    </w:p>
    <w:p w:rsidR="00BD01D4" w:rsidRDefault="00BD01D4" w:rsidP="00BD01D4">
      <w:pPr>
        <w:pStyle w:val="a4"/>
        <w:widowControl/>
        <w:numPr>
          <w:ilvl w:val="1"/>
          <w:numId w:val="1"/>
        </w:numPr>
        <w:autoSpaceDE/>
        <w:adjustRightInd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Учредителем «Клуба молодых учителей» является Управление народного </w:t>
      </w:r>
      <w:proofErr w:type="gramStart"/>
      <w:r>
        <w:rPr>
          <w:bCs/>
          <w:sz w:val="24"/>
          <w:szCs w:val="24"/>
        </w:rPr>
        <w:t>образования Администрации городского округа Дубна Московской области</w:t>
      </w:r>
      <w:proofErr w:type="gramEnd"/>
      <w:r>
        <w:rPr>
          <w:bCs/>
          <w:sz w:val="24"/>
          <w:szCs w:val="24"/>
        </w:rPr>
        <w:t xml:space="preserve">. Координатором деятельности - Муниципальное бюджетное образовательное учреждение дополнительного профессионального образования (повышения квалификации) «Центр </w:t>
      </w:r>
      <w:proofErr w:type="gramStart"/>
      <w:r>
        <w:rPr>
          <w:bCs/>
          <w:sz w:val="24"/>
          <w:szCs w:val="24"/>
        </w:rPr>
        <w:t>развития образования города Дубны Московской области</w:t>
      </w:r>
      <w:proofErr w:type="gramEnd"/>
      <w:r>
        <w:rPr>
          <w:bCs/>
          <w:sz w:val="24"/>
          <w:szCs w:val="24"/>
        </w:rPr>
        <w:t>»;</w:t>
      </w:r>
    </w:p>
    <w:p w:rsidR="00BD01D4" w:rsidRDefault="00BD01D4" w:rsidP="00BD01D4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Клуб в пределах своей компетенции сотрудничает со всеми </w:t>
      </w:r>
      <w:r>
        <w:rPr>
          <w:spacing w:val="-6"/>
          <w:sz w:val="24"/>
          <w:szCs w:val="24"/>
        </w:rPr>
        <w:t>заинтересованными общественными, научными и другими организациями.</w:t>
      </w:r>
    </w:p>
    <w:p w:rsidR="00BD01D4" w:rsidRDefault="00BD01D4" w:rsidP="00BD01D4">
      <w:pPr>
        <w:pStyle w:val="a4"/>
        <w:numPr>
          <w:ilvl w:val="1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Деятельность </w:t>
      </w:r>
      <w:r>
        <w:rPr>
          <w:spacing w:val="-4"/>
          <w:sz w:val="24"/>
          <w:szCs w:val="24"/>
        </w:rPr>
        <w:t>Клуб</w:t>
      </w:r>
      <w:r>
        <w:rPr>
          <w:spacing w:val="-6"/>
          <w:sz w:val="24"/>
          <w:szCs w:val="24"/>
        </w:rPr>
        <w:t xml:space="preserve"> является гласной, а информация об её учредительных </w:t>
      </w:r>
      <w:r>
        <w:rPr>
          <w:spacing w:val="-5"/>
          <w:sz w:val="24"/>
          <w:szCs w:val="24"/>
        </w:rPr>
        <w:t>и программных документах - общедоступной.</w:t>
      </w:r>
    </w:p>
    <w:p w:rsidR="00BD01D4" w:rsidRDefault="00BD01D4" w:rsidP="00BD01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Цель, задачи</w:t>
      </w: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91" w:lineRule="atLeast"/>
        <w:ind w:left="360"/>
        <w:textAlignment w:val="baseline"/>
        <w:rPr>
          <w:rStyle w:val="a5"/>
          <w:color w:val="000000"/>
          <w:bdr w:val="none" w:sz="0" w:space="0" w:color="auto" w:frame="1"/>
        </w:rPr>
      </w:pP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000000"/>
          <w:bdr w:val="none" w:sz="0" w:space="0" w:color="auto" w:frame="1"/>
        </w:rPr>
      </w:pPr>
      <w:r>
        <w:rPr>
          <w:rStyle w:val="a5"/>
          <w:b w:val="0"/>
          <w:color w:val="000000"/>
          <w:bdr w:val="none" w:sz="0" w:space="0" w:color="auto" w:frame="1"/>
        </w:rPr>
        <w:t>2.1. Основные цели деятельности Клуба: объединение молодых педагогов образовательной организации для содействия их профессиональному становлению и развитию:</w:t>
      </w: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rStyle w:val="a5"/>
          <w:b w:val="0"/>
          <w:color w:val="000000"/>
          <w:bdr w:val="none" w:sz="0" w:space="0" w:color="auto" w:frame="1"/>
        </w:rPr>
      </w:pPr>
      <w:r>
        <w:rPr>
          <w:rStyle w:val="a5"/>
          <w:b w:val="0"/>
          <w:color w:val="000000"/>
          <w:bdr w:val="none" w:sz="0" w:space="0" w:color="auto" w:frame="1"/>
        </w:rPr>
        <w:t>- создание условий для профессионального роста молодых специалистов, способствующих снижению проблем адаптации, успешному вхождению в профессиональную деятельность молодого педагога.</w:t>
      </w: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91" w:lineRule="atLeast"/>
        <w:jc w:val="both"/>
        <w:textAlignment w:val="baseline"/>
      </w:pPr>
      <w:r>
        <w:rPr>
          <w:spacing w:val="-12"/>
        </w:rPr>
        <w:t xml:space="preserve">2.2. </w:t>
      </w:r>
      <w:r>
        <w:rPr>
          <w:color w:val="000000"/>
          <w:bdr w:val="none" w:sz="0" w:space="0" w:color="auto" w:frame="1"/>
        </w:rPr>
        <w:t>Для реализации своих целей Клуб решает следующие задачи: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содействовать закреплению молодых кадров в образовательной организации;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выявлять актуальные проблемы, затруднения педагогов в осуществлении педагогической деятельности и оказание им помощи в преодолении данных затруднений; 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процесса;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обеспечивать постепенное вовлечение молодого педагога во все сферы профессиональной деятельности, а также формировать и воспитывать у молодых педагогов потребность в непрерывном самообразовании; 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формировать мотивацию на достижение профессионального результата;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>создать условия для личного развития Клуба, их самореализации и социализации;</w:t>
      </w:r>
    </w:p>
    <w:p w:rsidR="00BD01D4" w:rsidRDefault="00BD01D4" w:rsidP="00BD01D4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устанавливать отношения сотрудничества и взаимодействия между молодыми педагогами городского округа Дубна.</w:t>
      </w:r>
    </w:p>
    <w:p w:rsidR="00BD01D4" w:rsidRDefault="00BD01D4" w:rsidP="00BD01D4">
      <w:pPr>
        <w:pStyle w:val="a4"/>
        <w:shd w:val="clear" w:color="auto" w:fill="FFFFFF"/>
        <w:spacing w:line="276" w:lineRule="auto"/>
        <w:ind w:left="0" w:firstLine="426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BD01D4" w:rsidRDefault="00BD01D4" w:rsidP="00BD01D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Организация деятельности Клуба</w:t>
      </w:r>
    </w:p>
    <w:p w:rsidR="00BD01D4" w:rsidRDefault="00BD01D4" w:rsidP="00BD01D4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Для организации деятельности Клуба назначается руководитель из числа представителей членов Клуба. Руководитель Клуба избирается большинством голосов на 1 год.</w:t>
      </w:r>
    </w:p>
    <w:p w:rsidR="00BD01D4" w:rsidRDefault="00BD01D4" w:rsidP="00BD01D4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 Работа Клуба осуществляется на основе запросов и потребностей педагогов. На занятиях Клуба оказывается теоретическая помощь педагогам по вопросам саморазвития и организации образовательной деятельности.</w:t>
      </w: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3.3. Заседания Клуба созываются и проводятся не реже 2 раз в год. Заседания считаются правомочными при участии в них более половины членов Клуба. Решение принимаются большинством голосов участников заседания.</w:t>
      </w: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3.4. Результаты деятельности Клуба доводятся до сведения на ГМО.</w:t>
      </w: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3.5.  Основные формы работы Клуба: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«круглые столы», семинары-практикумы;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отчеты, презентации опыта работы;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декада молодого педагога;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открытые мероприятия и мастер-классы;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дискуссии по работе данного направления;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деловые и интеллектуальные игры;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фестивали, педагогические мастерские;</w:t>
      </w:r>
    </w:p>
    <w:p w:rsidR="00BD01D4" w:rsidRDefault="00BD01D4" w:rsidP="00BD01D4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выставки, ярмарки методических пособий.</w:t>
      </w: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</w:p>
    <w:p w:rsidR="00BD01D4" w:rsidRDefault="00BD01D4" w:rsidP="00BD01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>
        <w:rPr>
          <w:b/>
        </w:rPr>
        <w:t>Основные направления деятельности Клуба</w:t>
      </w: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76" w:lineRule="auto"/>
        <w:ind w:left="218"/>
        <w:textAlignment w:val="baseline"/>
        <w:rPr>
          <w:b/>
        </w:rPr>
      </w:pP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76" w:lineRule="auto"/>
        <w:ind w:left="-142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>
        <w:t>Деятельность Клуба осуществляется по следующим направлениям:</w:t>
      </w:r>
      <w:r>
        <w:rPr>
          <w:rStyle w:val="a5"/>
          <w:color w:val="000000"/>
          <w:bdr w:val="none" w:sz="0" w:space="0" w:color="auto" w:frame="1"/>
        </w:rPr>
        <w:t xml:space="preserve"> 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autoSpaceDE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инициирование и поддержка проектов молодых педагогов;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autoSpaceDE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профессионального и карьерного роста молодых педагогов через повышение квалификации, профессиональные и творческие конкурсы («Педагогический дебют» и др.);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autoSpaceDE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(совместно с муниципальным координатором) критериев оценки деятельности молодых специалистов, не имеющих опыта педагогической работы;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autoSpaceDE/>
        <w:adjustRightInd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(совместно с муниципальным координатором) критериев осуществления педагогического наставничества;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организация и проведение конференций, семинаров, круглых столов, мастер-классов и др.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разработка и реализация системы мероприятий для активизации творческой деятельности молодых педагогов;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оказание консультационной помощи молодым педагогам по вопросам охраны труда, трудового законодательства и оплаты труда;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создание странички Клуба на сайте образовательной организации;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пропаганда здорового образа жизни среди участников образовательного процесса;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поддержка инициатив молодых педагогов, направленных на 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>;</w:t>
      </w:r>
    </w:p>
    <w:p w:rsidR="00BD01D4" w:rsidRDefault="00BD01D4" w:rsidP="00BD01D4">
      <w:pPr>
        <w:pStyle w:val="a4"/>
        <w:widowControl/>
        <w:numPr>
          <w:ilvl w:val="0"/>
          <w:numId w:val="6"/>
        </w:numPr>
        <w:shd w:val="clear" w:color="auto" w:fill="FFFFFF"/>
        <w:autoSpaceDE/>
        <w:adjustRightInd/>
        <w:spacing w:line="276" w:lineRule="auto"/>
        <w:ind w:left="0" w:firstLine="426"/>
        <w:jc w:val="both"/>
        <w:textAlignment w:val="baseline"/>
        <w:rPr>
          <w:rStyle w:val="a5"/>
        </w:rPr>
      </w:pPr>
      <w:r>
        <w:rPr>
          <w:sz w:val="24"/>
          <w:szCs w:val="24"/>
        </w:rPr>
        <w:lastRenderedPageBreak/>
        <w:t>организация и проведение различных культурно-массовых и спортивных мероприятий.</w:t>
      </w: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76" w:lineRule="auto"/>
        <w:ind w:left="-142" w:firstLine="426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bookmarkStart w:id="0" w:name="_GoBack"/>
      <w:bookmarkEnd w:id="0"/>
    </w:p>
    <w:p w:rsidR="00BD01D4" w:rsidRDefault="00BD01D4" w:rsidP="00BD01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>
        <w:rPr>
          <w:b/>
        </w:rPr>
        <w:t>Состав, структура и регламент работы Клуба</w:t>
      </w: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76" w:lineRule="auto"/>
        <w:ind w:left="218"/>
        <w:textAlignment w:val="baseline"/>
        <w:rPr>
          <w:rStyle w:val="a5"/>
          <w:color w:val="000000"/>
          <w:bdr w:val="none" w:sz="0" w:space="0" w:color="auto" w:frame="1"/>
        </w:rPr>
      </w:pPr>
    </w:p>
    <w:p w:rsidR="00BD01D4" w:rsidRDefault="00BD01D4" w:rsidP="00BD01D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>
        <w:rPr>
          <w:rStyle w:val="a5"/>
          <w:color w:val="000000"/>
          <w:bdr w:val="none" w:sz="0" w:space="0" w:color="auto" w:frame="1"/>
        </w:rPr>
        <w:t>5.1.</w:t>
      </w:r>
      <w:r>
        <w:rPr>
          <w:color w:val="000000"/>
          <w:bdr w:val="none" w:sz="0" w:space="0" w:color="auto" w:frame="1"/>
        </w:rPr>
        <w:t> Членами Клуба могут быть молодые педагоги в возрасте до 35 лет, работающие в общеобразовательных учреждениях, имеющие стаж работы не более 2-х лет, добровольно изъявившие желание стать членом Клуба.</w:t>
      </w:r>
    </w:p>
    <w:p w:rsidR="00BD01D4" w:rsidRDefault="00BD01D4" w:rsidP="00BD01D4">
      <w:pPr>
        <w:spacing w:line="276" w:lineRule="auto"/>
        <w:ind w:left="426" w:right="-1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Обязанности членов Клуба</w:t>
      </w:r>
    </w:p>
    <w:p w:rsidR="00BD01D4" w:rsidRDefault="00BD01D4" w:rsidP="00BD01D4">
      <w:pPr>
        <w:spacing w:line="276" w:lineRule="auto"/>
        <w:ind w:right="-1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Клуба имеют обязанности: </w:t>
      </w:r>
    </w:p>
    <w:p w:rsidR="00BD01D4" w:rsidRDefault="00BD01D4" w:rsidP="00BD01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руководствоваться требованиями настоящего Положения;</w:t>
      </w:r>
    </w:p>
    <w:p w:rsidR="00BD01D4" w:rsidRDefault="00BD01D4" w:rsidP="00BD01D4">
      <w:pPr>
        <w:pStyle w:val="a4"/>
        <w:numPr>
          <w:ilvl w:val="0"/>
          <w:numId w:val="7"/>
        </w:numPr>
        <w:spacing w:line="276" w:lineRule="auto"/>
        <w:ind w:right="-1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содействовать достижению целей и решение задач, стоящих </w:t>
      </w:r>
      <w:proofErr w:type="gramStart"/>
      <w:r>
        <w:rPr>
          <w:color w:val="000000"/>
          <w:sz w:val="24"/>
          <w:szCs w:val="24"/>
        </w:rPr>
        <w:t>перед</w:t>
      </w:r>
      <w:proofErr w:type="gramEnd"/>
      <w:r>
        <w:rPr>
          <w:color w:val="000000"/>
          <w:sz w:val="24"/>
          <w:szCs w:val="24"/>
        </w:rPr>
        <w:t xml:space="preserve"> Клуб;</w:t>
      </w:r>
    </w:p>
    <w:p w:rsidR="00BD01D4" w:rsidRDefault="00BD01D4" w:rsidP="00BD01D4">
      <w:pPr>
        <w:pStyle w:val="a4"/>
        <w:numPr>
          <w:ilvl w:val="0"/>
          <w:numId w:val="7"/>
        </w:numPr>
        <w:spacing w:line="276" w:lineRule="auto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принимать непосредственное участие в мероприятиях Клуба;</w:t>
      </w:r>
    </w:p>
    <w:p w:rsidR="00BD01D4" w:rsidRDefault="00BD01D4" w:rsidP="00BD01D4">
      <w:pPr>
        <w:pStyle w:val="a4"/>
        <w:numPr>
          <w:ilvl w:val="0"/>
          <w:numId w:val="7"/>
        </w:numPr>
        <w:spacing w:line="276" w:lineRule="auto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решение заседаний членов Клуба;</w:t>
      </w:r>
    </w:p>
    <w:p w:rsidR="00BD01D4" w:rsidRDefault="00BD01D4" w:rsidP="00BD01D4">
      <w:pPr>
        <w:pStyle w:val="a4"/>
        <w:numPr>
          <w:ilvl w:val="0"/>
          <w:numId w:val="7"/>
        </w:numPr>
        <w:spacing w:line="276" w:lineRule="auto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изучать и внедрять в практику передовой педагогический опыт.</w:t>
      </w:r>
    </w:p>
    <w:p w:rsidR="00BD01D4" w:rsidRDefault="00BD01D4" w:rsidP="00BD01D4">
      <w:pPr>
        <w:spacing w:line="276" w:lineRule="auto"/>
        <w:ind w:right="-185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Права членов Клуба</w:t>
      </w: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Члены Клуба имеют право:</w:t>
      </w:r>
    </w:p>
    <w:p w:rsidR="00BD01D4" w:rsidRDefault="00BD01D4" w:rsidP="00BD01D4">
      <w:pPr>
        <w:pStyle w:val="a4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в план работы Клуба по содержанию, срокам выполнения работы и проводимых мероприятий.</w:t>
      </w:r>
    </w:p>
    <w:p w:rsidR="00BD01D4" w:rsidRDefault="00BD01D4" w:rsidP="00BD01D4">
      <w:pPr>
        <w:pStyle w:val="a4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Приглашать на заседания специалистов, высококвалифицированных педагогов для оказания консультативной помощи.</w:t>
      </w:r>
    </w:p>
    <w:p w:rsidR="00BD01D4" w:rsidRDefault="00BD01D4" w:rsidP="00BD01D4">
      <w:pPr>
        <w:pStyle w:val="a4"/>
        <w:widowControl/>
        <w:numPr>
          <w:ilvl w:val="0"/>
          <w:numId w:val="8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Получать консультативную помощь от педагогов наставников. </w:t>
      </w:r>
    </w:p>
    <w:p w:rsidR="00BD01D4" w:rsidRDefault="00BD01D4" w:rsidP="00BD01D4">
      <w:pPr>
        <w:pStyle w:val="a4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предложения и рекомендовать педагогов для участия в профессиональных конкурсах.</w:t>
      </w:r>
    </w:p>
    <w:p w:rsidR="00BD01D4" w:rsidRDefault="00BD01D4" w:rsidP="00BD01D4">
      <w:pPr>
        <w:spacing w:line="276" w:lineRule="auto"/>
        <w:ind w:right="-185" w:firstLine="426"/>
        <w:jc w:val="both"/>
        <w:rPr>
          <w:b/>
          <w:sz w:val="24"/>
          <w:szCs w:val="24"/>
        </w:rPr>
      </w:pPr>
    </w:p>
    <w:p w:rsidR="00BD01D4" w:rsidRDefault="00BD01D4" w:rsidP="00BD01D4">
      <w:pPr>
        <w:pStyle w:val="a4"/>
        <w:numPr>
          <w:ilvl w:val="0"/>
          <w:numId w:val="5"/>
        </w:numPr>
        <w:spacing w:line="276" w:lineRule="auto"/>
        <w:ind w:right="-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Делопроизводство</w:t>
      </w:r>
    </w:p>
    <w:p w:rsidR="00BD01D4" w:rsidRDefault="00BD01D4" w:rsidP="00BD01D4">
      <w:pPr>
        <w:pStyle w:val="a4"/>
        <w:spacing w:line="276" w:lineRule="auto"/>
        <w:ind w:left="218" w:right="-185"/>
        <w:rPr>
          <w:b/>
          <w:sz w:val="24"/>
          <w:szCs w:val="24"/>
        </w:rPr>
      </w:pP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деятельности Клуба используются следующие документы: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«Клубе молодых учителей»;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на текущий год;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деятельности Клуба за год;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 данных о молодых педагогах г. Дубна;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протоколы заседаний МО;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карты открытых мероприятий;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листы регистраций открытых мероприятий;</w:t>
      </w:r>
    </w:p>
    <w:p w:rsidR="00BD01D4" w:rsidRDefault="00BD01D4" w:rsidP="00BD01D4">
      <w:pPr>
        <w:pStyle w:val="a4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профессиональных потребностях педагогов МО (данные мониторинга образовательного процесса).</w:t>
      </w:r>
    </w:p>
    <w:p w:rsidR="00BD01D4" w:rsidRDefault="00BD01D4" w:rsidP="00BD01D4">
      <w:pPr>
        <w:spacing w:line="276" w:lineRule="auto"/>
        <w:ind w:right="-185" w:firstLine="426"/>
        <w:rPr>
          <w:sz w:val="24"/>
          <w:szCs w:val="24"/>
        </w:rPr>
      </w:pPr>
    </w:p>
    <w:p w:rsidR="00BD01D4" w:rsidRDefault="00BD01D4" w:rsidP="00BD01D4">
      <w:pPr>
        <w:pStyle w:val="a4"/>
        <w:numPr>
          <w:ilvl w:val="0"/>
          <w:numId w:val="5"/>
        </w:numPr>
        <w:spacing w:line="276" w:lineRule="auto"/>
        <w:ind w:right="-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BD01D4" w:rsidRDefault="00BD01D4" w:rsidP="00BD01D4">
      <w:pPr>
        <w:pStyle w:val="a4"/>
        <w:spacing w:line="276" w:lineRule="auto"/>
        <w:ind w:left="218" w:right="-185"/>
        <w:rPr>
          <w:b/>
          <w:sz w:val="24"/>
          <w:szCs w:val="24"/>
        </w:rPr>
      </w:pPr>
    </w:p>
    <w:p w:rsidR="00BD01D4" w:rsidRDefault="00BD01D4" w:rsidP="00BD01D4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Положение вступает в действие с момента утверждения.</w:t>
      </w:r>
    </w:p>
    <w:p w:rsidR="00BD01D4" w:rsidRDefault="00BD01D4" w:rsidP="00BD01D4">
      <w:pPr>
        <w:shd w:val="clear" w:color="auto" w:fill="FFFFFF"/>
        <w:spacing w:line="276" w:lineRule="auto"/>
        <w:ind w:firstLine="426"/>
        <w:jc w:val="both"/>
        <w:rPr>
          <w:bCs/>
          <w:spacing w:val="-6"/>
          <w:sz w:val="24"/>
          <w:szCs w:val="24"/>
        </w:rPr>
      </w:pPr>
    </w:p>
    <w:p w:rsidR="00BD01D4" w:rsidRDefault="00BD01D4" w:rsidP="00BD01D4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A0C91" w:rsidRDefault="00BD01D4"/>
    <w:sectPr w:rsidR="007A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353"/>
    <w:multiLevelType w:val="hybridMultilevel"/>
    <w:tmpl w:val="15B07130"/>
    <w:lvl w:ilvl="0" w:tplc="E1F29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1E60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94B28"/>
    <w:multiLevelType w:val="multilevel"/>
    <w:tmpl w:val="584A76B6"/>
    <w:lvl w:ilvl="0">
      <w:start w:val="4"/>
      <w:numFmt w:val="decimal"/>
      <w:lvlText w:val="%1."/>
      <w:lvlJc w:val="left"/>
      <w:pPr>
        <w:ind w:left="218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714" w:hanging="720"/>
      </w:pPr>
    </w:lvl>
    <w:lvl w:ilvl="3">
      <w:start w:val="1"/>
      <w:numFmt w:val="decimal"/>
      <w:isLgl/>
      <w:lvlText w:val="%1.%2.%3.%4."/>
      <w:lvlJc w:val="left"/>
      <w:pPr>
        <w:ind w:left="2282" w:hanging="72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778" w:hanging="1080"/>
      </w:pPr>
    </w:lvl>
    <w:lvl w:ilvl="6">
      <w:start w:val="1"/>
      <w:numFmt w:val="decimal"/>
      <w:isLgl/>
      <w:lvlText w:val="%1.%2.%3.%4.%5.%6.%7."/>
      <w:lvlJc w:val="left"/>
      <w:pPr>
        <w:ind w:left="4706" w:hanging="1440"/>
      </w:pPr>
    </w:lvl>
    <w:lvl w:ilvl="7">
      <w:start w:val="1"/>
      <w:numFmt w:val="decimal"/>
      <w:isLgl/>
      <w:lvlText w:val="%1.%2.%3.%4.%5.%6.%7.%8."/>
      <w:lvlJc w:val="left"/>
      <w:pPr>
        <w:ind w:left="5274" w:hanging="1440"/>
      </w:pPr>
    </w:lvl>
    <w:lvl w:ilvl="8">
      <w:start w:val="1"/>
      <w:numFmt w:val="decimal"/>
      <w:isLgl/>
      <w:lvlText w:val="%1.%2.%3.%4.%5.%6.%7.%8.%9."/>
      <w:lvlJc w:val="left"/>
      <w:pPr>
        <w:ind w:left="6202" w:hanging="1800"/>
      </w:pPr>
    </w:lvl>
  </w:abstractNum>
  <w:abstractNum w:abstractNumId="3">
    <w:nsid w:val="2C142A39"/>
    <w:multiLevelType w:val="hybridMultilevel"/>
    <w:tmpl w:val="E278A0FA"/>
    <w:lvl w:ilvl="0" w:tplc="E1F291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EF43D8B"/>
    <w:multiLevelType w:val="hybridMultilevel"/>
    <w:tmpl w:val="84F8861E"/>
    <w:lvl w:ilvl="0" w:tplc="E1F29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7B0C71"/>
    <w:multiLevelType w:val="hybridMultilevel"/>
    <w:tmpl w:val="12C68394"/>
    <w:lvl w:ilvl="0" w:tplc="E1F291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014751E"/>
    <w:multiLevelType w:val="hybridMultilevel"/>
    <w:tmpl w:val="AC18B24C"/>
    <w:lvl w:ilvl="0" w:tplc="E1F291A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C6A458D"/>
    <w:multiLevelType w:val="hybridMultilevel"/>
    <w:tmpl w:val="FA2619EE"/>
    <w:lvl w:ilvl="0" w:tplc="E1F29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EE2724"/>
    <w:multiLevelType w:val="hybridMultilevel"/>
    <w:tmpl w:val="B6FA2EFE"/>
    <w:lvl w:ilvl="0" w:tplc="E1F29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0"/>
    <w:rsid w:val="00264D94"/>
    <w:rsid w:val="007A1D10"/>
    <w:rsid w:val="00BD01D4"/>
    <w:rsid w:val="00C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1D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1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D0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01D4"/>
    <w:pPr>
      <w:ind w:left="720"/>
      <w:contextualSpacing/>
    </w:pPr>
  </w:style>
  <w:style w:type="character" w:styleId="a5">
    <w:name w:val="Strong"/>
    <w:basedOn w:val="a0"/>
    <w:qFormat/>
    <w:rsid w:val="00BD0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1D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1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D0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01D4"/>
    <w:pPr>
      <w:ind w:left="720"/>
      <w:contextualSpacing/>
    </w:pPr>
  </w:style>
  <w:style w:type="character" w:styleId="a5">
    <w:name w:val="Strong"/>
    <w:basedOn w:val="a0"/>
    <w:qFormat/>
    <w:rsid w:val="00BD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2021-03-29T12:03:00Z</dcterms:created>
  <dcterms:modified xsi:type="dcterms:W3CDTF">2021-03-29T12:03:00Z</dcterms:modified>
</cp:coreProperties>
</file>