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8" w:rsidRPr="00C9747C" w:rsidRDefault="00CD281A" w:rsidP="004A32DC">
      <w:pPr>
        <w:jc w:val="center"/>
        <w:rPr>
          <w:sz w:val="23"/>
          <w:szCs w:val="23"/>
        </w:rPr>
      </w:pPr>
      <w:r w:rsidRPr="00C9747C">
        <w:rPr>
          <w:sz w:val="23"/>
          <w:szCs w:val="23"/>
        </w:rPr>
        <w:t xml:space="preserve">ПРОТОКОЛ № </w:t>
      </w:r>
      <w:r w:rsidR="00117C2C" w:rsidRPr="00C9747C">
        <w:rPr>
          <w:sz w:val="23"/>
          <w:szCs w:val="23"/>
        </w:rPr>
        <w:t>4</w:t>
      </w:r>
    </w:p>
    <w:p w:rsidR="003E2115" w:rsidRPr="00C9747C" w:rsidRDefault="004C7FEC" w:rsidP="004A32DC">
      <w:pPr>
        <w:jc w:val="right"/>
        <w:rPr>
          <w:b w:val="0"/>
          <w:sz w:val="23"/>
          <w:szCs w:val="23"/>
        </w:rPr>
      </w:pPr>
      <w:r w:rsidRPr="00C9747C">
        <w:rPr>
          <w:sz w:val="23"/>
          <w:szCs w:val="23"/>
        </w:rPr>
        <w:t>от 2</w:t>
      </w:r>
      <w:r w:rsidR="00725C1F">
        <w:rPr>
          <w:sz w:val="23"/>
          <w:szCs w:val="23"/>
        </w:rPr>
        <w:t>5</w:t>
      </w:r>
      <w:r w:rsidR="003E2115" w:rsidRPr="00C9747C">
        <w:rPr>
          <w:sz w:val="23"/>
          <w:szCs w:val="23"/>
        </w:rPr>
        <w:t xml:space="preserve"> </w:t>
      </w:r>
      <w:r w:rsidRPr="00C9747C">
        <w:rPr>
          <w:sz w:val="23"/>
          <w:szCs w:val="23"/>
        </w:rPr>
        <w:t xml:space="preserve">марта </w:t>
      </w:r>
      <w:r w:rsidR="003E2115" w:rsidRPr="00C9747C">
        <w:rPr>
          <w:sz w:val="23"/>
          <w:szCs w:val="23"/>
        </w:rPr>
        <w:t xml:space="preserve"> 20</w:t>
      </w:r>
      <w:r w:rsidR="00725C1F">
        <w:rPr>
          <w:sz w:val="23"/>
          <w:szCs w:val="23"/>
        </w:rPr>
        <w:t>2</w:t>
      </w:r>
      <w:r w:rsidR="003E2115" w:rsidRPr="00C9747C">
        <w:rPr>
          <w:sz w:val="23"/>
          <w:szCs w:val="23"/>
        </w:rPr>
        <w:t>1 г</w:t>
      </w:r>
      <w:r w:rsidR="003E2115" w:rsidRPr="00C9747C">
        <w:rPr>
          <w:b w:val="0"/>
          <w:sz w:val="23"/>
          <w:szCs w:val="23"/>
        </w:rPr>
        <w:t xml:space="preserve">. </w:t>
      </w:r>
    </w:p>
    <w:p w:rsidR="003E2115" w:rsidRPr="00C9747C" w:rsidRDefault="003E2115" w:rsidP="003423CA">
      <w:pPr>
        <w:jc w:val="both"/>
        <w:rPr>
          <w:b w:val="0"/>
          <w:bCs/>
          <w:sz w:val="23"/>
          <w:szCs w:val="23"/>
        </w:rPr>
      </w:pPr>
      <w:r w:rsidRPr="00C9747C">
        <w:rPr>
          <w:b w:val="0"/>
          <w:sz w:val="23"/>
          <w:szCs w:val="23"/>
        </w:rPr>
        <w:t xml:space="preserve">Заседание ГМО учителей образовательной области </w:t>
      </w:r>
      <w:r w:rsidRPr="00C9747C">
        <w:rPr>
          <w:sz w:val="23"/>
          <w:szCs w:val="23"/>
        </w:rPr>
        <w:t xml:space="preserve">"Физика" </w:t>
      </w:r>
    </w:p>
    <w:p w:rsidR="003E2115" w:rsidRPr="00C9747C" w:rsidRDefault="003E2115" w:rsidP="003423CA">
      <w:pPr>
        <w:jc w:val="both"/>
        <w:rPr>
          <w:b w:val="0"/>
          <w:sz w:val="23"/>
          <w:szCs w:val="23"/>
        </w:rPr>
      </w:pPr>
      <w:r w:rsidRPr="00C9747C">
        <w:rPr>
          <w:b w:val="0"/>
          <w:sz w:val="23"/>
          <w:szCs w:val="23"/>
        </w:rPr>
        <w:t>Руководитель Коваль Валентина Михайловна</w:t>
      </w:r>
    </w:p>
    <w:p w:rsidR="003E2115" w:rsidRPr="00C9747C" w:rsidRDefault="003E2115" w:rsidP="003423CA">
      <w:pPr>
        <w:jc w:val="both"/>
        <w:rPr>
          <w:b w:val="0"/>
          <w:sz w:val="23"/>
          <w:szCs w:val="23"/>
        </w:rPr>
      </w:pPr>
      <w:r w:rsidRPr="00C9747C">
        <w:rPr>
          <w:b w:val="0"/>
          <w:sz w:val="23"/>
          <w:szCs w:val="23"/>
        </w:rPr>
        <w:t>Присутствовало</w:t>
      </w:r>
      <w:r w:rsidR="00CD281A" w:rsidRPr="00C9747C">
        <w:rPr>
          <w:b w:val="0"/>
          <w:sz w:val="23"/>
          <w:szCs w:val="23"/>
        </w:rPr>
        <w:t xml:space="preserve"> </w:t>
      </w:r>
      <w:r w:rsidR="00FC707A" w:rsidRPr="00C9747C">
        <w:rPr>
          <w:b w:val="0"/>
          <w:sz w:val="23"/>
          <w:szCs w:val="23"/>
        </w:rPr>
        <w:t>9</w:t>
      </w:r>
      <w:r w:rsidRPr="00C9747C">
        <w:rPr>
          <w:b w:val="0"/>
          <w:sz w:val="23"/>
          <w:szCs w:val="23"/>
        </w:rPr>
        <w:t xml:space="preserve"> человек </w:t>
      </w:r>
    </w:p>
    <w:p w:rsidR="003E2115" w:rsidRPr="00725C1F" w:rsidRDefault="003E2115" w:rsidP="003423CA">
      <w:pPr>
        <w:jc w:val="both"/>
        <w:rPr>
          <w:b w:val="0"/>
          <w:sz w:val="23"/>
          <w:szCs w:val="23"/>
        </w:rPr>
      </w:pPr>
      <w:r w:rsidRPr="00C9747C">
        <w:rPr>
          <w:b w:val="0"/>
          <w:bCs/>
          <w:sz w:val="23"/>
          <w:szCs w:val="23"/>
        </w:rPr>
        <w:t xml:space="preserve">Место проведения </w:t>
      </w:r>
      <w:r w:rsidR="00725C1F">
        <w:rPr>
          <w:b w:val="0"/>
          <w:bCs/>
          <w:sz w:val="23"/>
          <w:szCs w:val="23"/>
        </w:rPr>
        <w:t xml:space="preserve">дистанционно с помощью сайта </w:t>
      </w:r>
      <w:r w:rsidR="00725C1F">
        <w:rPr>
          <w:b w:val="0"/>
          <w:bCs/>
          <w:sz w:val="23"/>
          <w:szCs w:val="23"/>
          <w:lang w:val="en-US"/>
        </w:rPr>
        <w:t>Zoom</w:t>
      </w:r>
    </w:p>
    <w:p w:rsidR="003E2115" w:rsidRPr="00C9747C" w:rsidRDefault="003E2115" w:rsidP="003423CA">
      <w:pPr>
        <w:pStyle w:val="a3"/>
        <w:ind w:left="0" w:firstLine="426"/>
        <w:jc w:val="both"/>
        <w:rPr>
          <w:sz w:val="23"/>
          <w:szCs w:val="23"/>
        </w:rPr>
      </w:pPr>
      <w:r w:rsidRPr="00C9747C">
        <w:rPr>
          <w:sz w:val="23"/>
          <w:szCs w:val="23"/>
        </w:rPr>
        <w:t>Тема заседания:</w:t>
      </w:r>
      <w:r w:rsidR="00CD281A" w:rsidRPr="00C9747C">
        <w:rPr>
          <w:sz w:val="23"/>
          <w:szCs w:val="23"/>
        </w:rPr>
        <w:t xml:space="preserve"> </w:t>
      </w:r>
      <w:r w:rsidR="00C9747C" w:rsidRPr="00C9747C">
        <w:rPr>
          <w:sz w:val="23"/>
          <w:szCs w:val="23"/>
        </w:rPr>
        <w:t>Модернизация образования</w:t>
      </w:r>
    </w:p>
    <w:p w:rsidR="003E2115" w:rsidRPr="00C9747C" w:rsidRDefault="003E2115" w:rsidP="003423CA">
      <w:pPr>
        <w:pStyle w:val="a3"/>
        <w:jc w:val="both"/>
        <w:rPr>
          <w:sz w:val="23"/>
          <w:szCs w:val="23"/>
        </w:rPr>
      </w:pPr>
      <w:r w:rsidRPr="00C9747C">
        <w:rPr>
          <w:sz w:val="23"/>
          <w:szCs w:val="23"/>
        </w:rPr>
        <w:t xml:space="preserve">Повестка: </w:t>
      </w:r>
    </w:p>
    <w:p w:rsidR="00CD281A" w:rsidRPr="00C9747C" w:rsidRDefault="00CD281A" w:rsidP="003423CA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  <w:shd w:val="clear" w:color="auto" w:fill="FFFFFF"/>
        </w:rPr>
      </w:pPr>
    </w:p>
    <w:p w:rsidR="003E2115" w:rsidRPr="00C9747C" w:rsidRDefault="0085136E" w:rsidP="003423CA">
      <w:pPr>
        <w:pStyle w:val="a3"/>
        <w:numPr>
          <w:ilvl w:val="0"/>
          <w:numId w:val="2"/>
        </w:numPr>
        <w:ind w:left="426"/>
        <w:jc w:val="both"/>
        <w:rPr>
          <w:sz w:val="23"/>
          <w:szCs w:val="23"/>
        </w:rPr>
      </w:pPr>
      <w:proofErr w:type="spellStart"/>
      <w:r>
        <w:rPr>
          <w:bCs/>
          <w:sz w:val="23"/>
          <w:szCs w:val="23"/>
        </w:rPr>
        <w:t>Осипенкова</w:t>
      </w:r>
      <w:proofErr w:type="spellEnd"/>
      <w:r>
        <w:rPr>
          <w:bCs/>
          <w:sz w:val="23"/>
          <w:szCs w:val="23"/>
        </w:rPr>
        <w:t xml:space="preserve"> И.Г.</w:t>
      </w:r>
      <w:r w:rsidR="006E6D14" w:rsidRPr="00C9747C">
        <w:rPr>
          <w:bCs/>
          <w:sz w:val="23"/>
          <w:szCs w:val="23"/>
        </w:rPr>
        <w:t xml:space="preserve"> </w:t>
      </w:r>
      <w:r w:rsidR="007873B3">
        <w:rPr>
          <w:bCs/>
          <w:sz w:val="23"/>
          <w:szCs w:val="23"/>
        </w:rPr>
        <w:t>«Развитие читательской грамотности при решении контекстных задач»</w:t>
      </w:r>
      <w:r w:rsidR="003E2115" w:rsidRPr="00C9747C">
        <w:rPr>
          <w:bCs/>
          <w:sz w:val="23"/>
          <w:szCs w:val="23"/>
        </w:rPr>
        <w:t>;</w:t>
      </w:r>
    </w:p>
    <w:p w:rsidR="003E2115" w:rsidRPr="00C9747C" w:rsidRDefault="0085136E" w:rsidP="00806291">
      <w:pPr>
        <w:pStyle w:val="a3"/>
        <w:numPr>
          <w:ilvl w:val="0"/>
          <w:numId w:val="2"/>
        </w:numPr>
        <w:ind w:left="426" w:hanging="426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Лаврова Т.В. «Материалы  по астрономии компании </w:t>
      </w:r>
      <w:proofErr w:type="spellStart"/>
      <w:r w:rsidRPr="0085136E">
        <w:rPr>
          <w:bCs/>
          <w:sz w:val="23"/>
          <w:szCs w:val="23"/>
        </w:rPr>
        <w:t>videouroki</w:t>
      </w:r>
      <w:proofErr w:type="spellEnd"/>
      <w:r>
        <w:rPr>
          <w:bCs/>
          <w:sz w:val="23"/>
          <w:szCs w:val="23"/>
        </w:rPr>
        <w:t xml:space="preserve"> в </w:t>
      </w:r>
      <w:r w:rsidR="00CD224B">
        <w:rPr>
          <w:bCs/>
          <w:sz w:val="23"/>
          <w:szCs w:val="23"/>
        </w:rPr>
        <w:t>школьной практической работе»</w:t>
      </w:r>
      <w:r w:rsidR="006E4282" w:rsidRPr="00C9747C">
        <w:rPr>
          <w:bCs/>
          <w:sz w:val="23"/>
          <w:szCs w:val="23"/>
        </w:rPr>
        <w:t>;</w:t>
      </w:r>
      <w:r w:rsidR="007D0D88" w:rsidRPr="00C9747C">
        <w:rPr>
          <w:bCs/>
          <w:sz w:val="23"/>
          <w:szCs w:val="23"/>
        </w:rPr>
        <w:t xml:space="preserve"> </w:t>
      </w:r>
    </w:p>
    <w:p w:rsidR="004C7FEC" w:rsidRPr="00C9747C" w:rsidRDefault="007873B3" w:rsidP="003423CA">
      <w:pPr>
        <w:pStyle w:val="a3"/>
        <w:numPr>
          <w:ilvl w:val="0"/>
          <w:numId w:val="2"/>
        </w:numPr>
        <w:ind w:left="426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Коваль </w:t>
      </w:r>
      <w:r w:rsidR="00517FB6" w:rsidRPr="00C9747C">
        <w:rPr>
          <w:bCs/>
          <w:sz w:val="23"/>
          <w:szCs w:val="23"/>
        </w:rPr>
        <w:t>В.М. «</w:t>
      </w:r>
      <w:r w:rsidR="0085136E" w:rsidRPr="0085136E">
        <w:rPr>
          <w:bCs/>
          <w:sz w:val="23"/>
          <w:szCs w:val="23"/>
        </w:rPr>
        <w:t>Перспективные модели заданий КИМ ЕГЭ по физике</w:t>
      </w:r>
      <w:r w:rsidR="00517FB6" w:rsidRPr="00C9747C">
        <w:rPr>
          <w:bCs/>
          <w:sz w:val="23"/>
          <w:szCs w:val="23"/>
        </w:rPr>
        <w:t>»</w:t>
      </w:r>
      <w:r w:rsidR="006E4282" w:rsidRPr="00C9747C">
        <w:rPr>
          <w:sz w:val="23"/>
          <w:szCs w:val="23"/>
        </w:rPr>
        <w:t>;</w:t>
      </w:r>
    </w:p>
    <w:p w:rsidR="00616111" w:rsidRPr="00C9747C" w:rsidRDefault="00616111" w:rsidP="003423CA">
      <w:pPr>
        <w:pStyle w:val="a3"/>
        <w:numPr>
          <w:ilvl w:val="0"/>
          <w:numId w:val="2"/>
        </w:numPr>
        <w:ind w:left="426"/>
        <w:jc w:val="both"/>
        <w:rPr>
          <w:sz w:val="23"/>
          <w:szCs w:val="23"/>
        </w:rPr>
      </w:pPr>
      <w:r w:rsidRPr="00C9747C">
        <w:rPr>
          <w:bCs/>
          <w:sz w:val="23"/>
          <w:szCs w:val="23"/>
        </w:rPr>
        <w:t>Коваль В.М. «Проведение муниципальных итоговых диагностических работ в 9</w:t>
      </w:r>
      <w:r w:rsidR="0085136E">
        <w:rPr>
          <w:bCs/>
          <w:sz w:val="23"/>
          <w:szCs w:val="23"/>
        </w:rPr>
        <w:t>,</w:t>
      </w:r>
      <w:r w:rsidRPr="00C9747C">
        <w:rPr>
          <w:bCs/>
          <w:sz w:val="23"/>
          <w:szCs w:val="23"/>
        </w:rPr>
        <w:t>10 классах</w:t>
      </w:r>
      <w:proofErr w:type="gramStart"/>
      <w:r w:rsidRPr="00C9747C">
        <w:rPr>
          <w:bCs/>
          <w:sz w:val="23"/>
          <w:szCs w:val="23"/>
        </w:rPr>
        <w:t>.</w:t>
      </w:r>
      <w:r w:rsidR="0085136E">
        <w:rPr>
          <w:bCs/>
          <w:sz w:val="23"/>
          <w:szCs w:val="23"/>
        </w:rPr>
        <w:t>»</w:t>
      </w:r>
      <w:proofErr w:type="gramEnd"/>
    </w:p>
    <w:p w:rsidR="006F503E" w:rsidRPr="00C9747C" w:rsidRDefault="006F503E" w:rsidP="003423CA">
      <w:pPr>
        <w:pStyle w:val="a3"/>
        <w:numPr>
          <w:ilvl w:val="0"/>
          <w:numId w:val="2"/>
        </w:numPr>
        <w:ind w:left="426"/>
        <w:jc w:val="both"/>
        <w:rPr>
          <w:sz w:val="23"/>
          <w:szCs w:val="23"/>
        </w:rPr>
      </w:pPr>
      <w:r w:rsidRPr="00C9747C">
        <w:rPr>
          <w:bCs/>
          <w:sz w:val="23"/>
          <w:szCs w:val="23"/>
        </w:rPr>
        <w:t xml:space="preserve">Коваль В.М </w:t>
      </w:r>
      <w:r w:rsidR="00561266" w:rsidRPr="00C9747C">
        <w:rPr>
          <w:bCs/>
          <w:sz w:val="23"/>
          <w:szCs w:val="23"/>
        </w:rPr>
        <w:t>План ГМО на 20</w:t>
      </w:r>
      <w:r w:rsidR="0085136E">
        <w:rPr>
          <w:bCs/>
          <w:sz w:val="23"/>
          <w:szCs w:val="23"/>
        </w:rPr>
        <w:t>2</w:t>
      </w:r>
      <w:r w:rsidR="00561266" w:rsidRPr="00C9747C">
        <w:rPr>
          <w:bCs/>
          <w:sz w:val="23"/>
          <w:szCs w:val="23"/>
        </w:rPr>
        <w:t>1-20</w:t>
      </w:r>
      <w:r w:rsidR="0085136E">
        <w:rPr>
          <w:bCs/>
          <w:sz w:val="23"/>
          <w:szCs w:val="23"/>
        </w:rPr>
        <w:t>22</w:t>
      </w:r>
      <w:r w:rsidR="00561266" w:rsidRPr="00C9747C">
        <w:rPr>
          <w:bCs/>
          <w:sz w:val="23"/>
          <w:szCs w:val="23"/>
        </w:rPr>
        <w:t xml:space="preserve"> </w:t>
      </w:r>
      <w:proofErr w:type="spellStart"/>
      <w:r w:rsidR="00561266" w:rsidRPr="00C9747C">
        <w:rPr>
          <w:bCs/>
          <w:sz w:val="23"/>
          <w:szCs w:val="23"/>
        </w:rPr>
        <w:t>уч.г</w:t>
      </w:r>
      <w:proofErr w:type="spellEnd"/>
      <w:r w:rsidR="00561266" w:rsidRPr="00C9747C">
        <w:rPr>
          <w:bCs/>
          <w:sz w:val="23"/>
          <w:szCs w:val="23"/>
        </w:rPr>
        <w:t>.</w:t>
      </w:r>
      <w:r w:rsidRPr="00C9747C">
        <w:rPr>
          <w:bCs/>
          <w:sz w:val="23"/>
          <w:szCs w:val="23"/>
        </w:rPr>
        <w:t xml:space="preserve"> </w:t>
      </w:r>
    </w:p>
    <w:p w:rsidR="0085136E" w:rsidRPr="00C9747C" w:rsidRDefault="003E2115" w:rsidP="0085136E">
      <w:pPr>
        <w:ind w:firstLine="708"/>
        <w:jc w:val="both"/>
        <w:rPr>
          <w:b w:val="0"/>
          <w:bCs/>
          <w:kern w:val="36"/>
          <w:sz w:val="23"/>
          <w:szCs w:val="23"/>
        </w:rPr>
      </w:pPr>
      <w:r w:rsidRPr="00C9747C">
        <w:rPr>
          <w:b w:val="0"/>
          <w:i/>
          <w:sz w:val="23"/>
          <w:szCs w:val="23"/>
        </w:rPr>
        <w:t>По 1 вопросу выступил</w:t>
      </w:r>
      <w:r w:rsidR="006E6D14" w:rsidRPr="00C9747C">
        <w:rPr>
          <w:b w:val="0"/>
          <w:i/>
          <w:sz w:val="23"/>
          <w:szCs w:val="23"/>
        </w:rPr>
        <w:t>а</w:t>
      </w:r>
      <w:r w:rsidRPr="00C9747C">
        <w:rPr>
          <w:b w:val="0"/>
          <w:sz w:val="23"/>
          <w:szCs w:val="23"/>
        </w:rPr>
        <w:t>:</w:t>
      </w:r>
      <w:r w:rsidR="006E6D14" w:rsidRPr="00C9747C">
        <w:rPr>
          <w:b w:val="0"/>
          <w:sz w:val="23"/>
          <w:szCs w:val="23"/>
        </w:rPr>
        <w:t xml:space="preserve"> </w:t>
      </w:r>
      <w:r w:rsidR="006E6D14" w:rsidRPr="00C9747C">
        <w:rPr>
          <w:b w:val="0"/>
          <w:bCs/>
          <w:kern w:val="36"/>
          <w:sz w:val="23"/>
          <w:szCs w:val="23"/>
        </w:rPr>
        <w:t xml:space="preserve">учитель </w:t>
      </w:r>
      <w:proofErr w:type="spellStart"/>
      <w:r w:rsidR="0085136E" w:rsidRPr="00806291">
        <w:rPr>
          <w:b w:val="0"/>
          <w:bCs/>
          <w:kern w:val="36"/>
          <w:sz w:val="23"/>
          <w:szCs w:val="23"/>
        </w:rPr>
        <w:t>Осипенкова</w:t>
      </w:r>
      <w:proofErr w:type="spellEnd"/>
      <w:r w:rsidR="0085136E" w:rsidRPr="00806291">
        <w:rPr>
          <w:b w:val="0"/>
          <w:bCs/>
          <w:kern w:val="36"/>
          <w:sz w:val="23"/>
          <w:szCs w:val="23"/>
        </w:rPr>
        <w:t xml:space="preserve"> И.Г.</w:t>
      </w:r>
      <w:r w:rsidR="006E6D14" w:rsidRPr="00C9747C">
        <w:rPr>
          <w:b w:val="0"/>
          <w:bCs/>
          <w:kern w:val="36"/>
          <w:sz w:val="23"/>
          <w:szCs w:val="23"/>
        </w:rPr>
        <w:t xml:space="preserve">- </w:t>
      </w:r>
      <w:r w:rsidR="008F39DE" w:rsidRPr="00C9747C">
        <w:rPr>
          <w:b w:val="0"/>
          <w:bCs/>
          <w:kern w:val="36"/>
          <w:sz w:val="23"/>
          <w:szCs w:val="23"/>
        </w:rPr>
        <w:t>рассказал</w:t>
      </w:r>
      <w:r w:rsidR="0085136E">
        <w:rPr>
          <w:b w:val="0"/>
          <w:bCs/>
          <w:kern w:val="36"/>
          <w:sz w:val="23"/>
          <w:szCs w:val="23"/>
        </w:rPr>
        <w:t>а</w:t>
      </w:r>
      <w:r w:rsidR="008170EF">
        <w:rPr>
          <w:b w:val="0"/>
          <w:bCs/>
          <w:kern w:val="36"/>
          <w:sz w:val="23"/>
          <w:szCs w:val="23"/>
        </w:rPr>
        <w:t>,</w:t>
      </w:r>
      <w:r w:rsidR="008F39DE" w:rsidRPr="00C9747C">
        <w:rPr>
          <w:b w:val="0"/>
          <w:bCs/>
          <w:kern w:val="36"/>
          <w:sz w:val="23"/>
          <w:szCs w:val="23"/>
        </w:rPr>
        <w:t xml:space="preserve"> </w:t>
      </w:r>
      <w:r w:rsidR="007873B3">
        <w:rPr>
          <w:b w:val="0"/>
          <w:bCs/>
          <w:kern w:val="36"/>
          <w:sz w:val="23"/>
          <w:szCs w:val="23"/>
        </w:rPr>
        <w:t xml:space="preserve">что представляют собой контекстные задачи, где взять данные задачи. Как работать с научным текстом, который не знаком для ученика. </w:t>
      </w:r>
      <w:r w:rsidR="008170EF">
        <w:rPr>
          <w:b w:val="0"/>
          <w:bCs/>
          <w:kern w:val="36"/>
          <w:sz w:val="23"/>
          <w:szCs w:val="23"/>
        </w:rPr>
        <w:t>Обратила внимание, что большинство учеников не умеют работать с такими заданиями. Их н</w:t>
      </w:r>
      <w:r w:rsidR="007873B3">
        <w:rPr>
          <w:b w:val="0"/>
          <w:bCs/>
          <w:kern w:val="36"/>
          <w:sz w:val="23"/>
          <w:szCs w:val="23"/>
        </w:rPr>
        <w:t xml:space="preserve">адо научить расчленять текст, выбирать </w:t>
      </w:r>
      <w:r w:rsidR="008170EF">
        <w:rPr>
          <w:b w:val="0"/>
          <w:bCs/>
          <w:kern w:val="36"/>
          <w:sz w:val="23"/>
          <w:szCs w:val="23"/>
        </w:rPr>
        <w:t>основную тему, уметь находить какие были предпосылки данного явления, что является причиной протекания данного явления. Тем самым развивается читательская грамотность у ребят.</w:t>
      </w:r>
    </w:p>
    <w:p w:rsidR="00A94673" w:rsidRPr="00C9747C" w:rsidRDefault="00A94673" w:rsidP="003423CA">
      <w:pPr>
        <w:ind w:firstLine="708"/>
        <w:jc w:val="both"/>
        <w:rPr>
          <w:b w:val="0"/>
          <w:bCs/>
          <w:kern w:val="36"/>
          <w:sz w:val="23"/>
          <w:szCs w:val="23"/>
        </w:rPr>
      </w:pPr>
      <w:r w:rsidRPr="00C9747C">
        <w:rPr>
          <w:b w:val="0"/>
          <w:bCs/>
          <w:i/>
          <w:kern w:val="36"/>
          <w:sz w:val="23"/>
          <w:szCs w:val="23"/>
        </w:rPr>
        <w:t>Решили</w:t>
      </w:r>
      <w:r w:rsidR="00806291">
        <w:rPr>
          <w:b w:val="0"/>
          <w:bCs/>
          <w:i/>
          <w:kern w:val="36"/>
          <w:sz w:val="23"/>
          <w:szCs w:val="23"/>
        </w:rPr>
        <w:t>:</w:t>
      </w:r>
      <w:r w:rsidRPr="00C9747C">
        <w:rPr>
          <w:b w:val="0"/>
          <w:bCs/>
          <w:i/>
          <w:kern w:val="36"/>
          <w:sz w:val="23"/>
          <w:szCs w:val="23"/>
        </w:rPr>
        <w:t xml:space="preserve"> </w:t>
      </w:r>
      <w:r w:rsidR="008170EF">
        <w:rPr>
          <w:b w:val="0"/>
          <w:bCs/>
          <w:i/>
          <w:kern w:val="36"/>
          <w:sz w:val="23"/>
          <w:szCs w:val="23"/>
        </w:rPr>
        <w:t xml:space="preserve"> </w:t>
      </w:r>
      <w:r w:rsidR="008170EF" w:rsidRPr="00806291">
        <w:rPr>
          <w:b w:val="0"/>
          <w:bCs/>
          <w:kern w:val="36"/>
          <w:sz w:val="23"/>
          <w:szCs w:val="23"/>
        </w:rPr>
        <w:t xml:space="preserve">Формировать банк заданий контекстных задач для разных параллелей и развивать </w:t>
      </w:r>
      <w:r w:rsidR="00806291" w:rsidRPr="00806291">
        <w:rPr>
          <w:b w:val="0"/>
          <w:bCs/>
          <w:kern w:val="36"/>
          <w:sz w:val="23"/>
          <w:szCs w:val="23"/>
        </w:rPr>
        <w:t xml:space="preserve">навык </w:t>
      </w:r>
      <w:r w:rsidR="008170EF" w:rsidRPr="00806291">
        <w:rPr>
          <w:b w:val="0"/>
          <w:bCs/>
          <w:kern w:val="36"/>
          <w:sz w:val="23"/>
          <w:szCs w:val="23"/>
        </w:rPr>
        <w:t>читате</w:t>
      </w:r>
      <w:r w:rsidR="00806291" w:rsidRPr="00806291">
        <w:rPr>
          <w:b w:val="0"/>
          <w:bCs/>
          <w:kern w:val="36"/>
          <w:sz w:val="23"/>
          <w:szCs w:val="23"/>
        </w:rPr>
        <w:t>льской грамотности.</w:t>
      </w:r>
    </w:p>
    <w:p w:rsidR="00504AE0" w:rsidRPr="00C9747C" w:rsidRDefault="003E2115" w:rsidP="001A0466">
      <w:pPr>
        <w:ind w:firstLine="708"/>
        <w:jc w:val="both"/>
        <w:rPr>
          <w:b w:val="0"/>
          <w:sz w:val="23"/>
          <w:szCs w:val="23"/>
        </w:rPr>
      </w:pPr>
      <w:r w:rsidRPr="00C9747C">
        <w:rPr>
          <w:b w:val="0"/>
          <w:i/>
          <w:sz w:val="23"/>
          <w:szCs w:val="23"/>
        </w:rPr>
        <w:t>По 2 вопросу выступил</w:t>
      </w:r>
      <w:r w:rsidR="0062051E" w:rsidRPr="00C9747C">
        <w:rPr>
          <w:b w:val="0"/>
          <w:i/>
          <w:sz w:val="23"/>
          <w:szCs w:val="23"/>
        </w:rPr>
        <w:t>а</w:t>
      </w:r>
      <w:r w:rsidRPr="00C9747C">
        <w:rPr>
          <w:b w:val="0"/>
          <w:sz w:val="23"/>
          <w:szCs w:val="23"/>
        </w:rPr>
        <w:t xml:space="preserve">: </w:t>
      </w:r>
      <w:r w:rsidR="0085136E" w:rsidRPr="00806291">
        <w:rPr>
          <w:b w:val="0"/>
          <w:bCs/>
          <w:kern w:val="36"/>
          <w:sz w:val="23"/>
          <w:szCs w:val="23"/>
        </w:rPr>
        <w:t>Лаврова Т.В.</w:t>
      </w:r>
      <w:r w:rsidR="0085136E" w:rsidRPr="00C9747C">
        <w:rPr>
          <w:b w:val="0"/>
          <w:bCs/>
          <w:sz w:val="23"/>
          <w:szCs w:val="23"/>
        </w:rPr>
        <w:t xml:space="preserve"> </w:t>
      </w:r>
      <w:r w:rsidR="0085136E">
        <w:rPr>
          <w:b w:val="0"/>
          <w:bCs/>
          <w:sz w:val="23"/>
          <w:szCs w:val="23"/>
        </w:rPr>
        <w:t xml:space="preserve">Представила </w:t>
      </w:r>
      <w:r w:rsidR="00A23E68">
        <w:rPr>
          <w:b w:val="0"/>
          <w:bCs/>
          <w:sz w:val="23"/>
          <w:szCs w:val="23"/>
        </w:rPr>
        <w:t xml:space="preserve">материалы </w:t>
      </w:r>
      <w:r w:rsidR="00A23E68" w:rsidRPr="001A0466">
        <w:rPr>
          <w:b w:val="0"/>
          <w:bCs/>
          <w:sz w:val="23"/>
          <w:szCs w:val="23"/>
        </w:rPr>
        <w:t xml:space="preserve">по астрономии компании </w:t>
      </w:r>
      <w:proofErr w:type="spellStart"/>
      <w:r w:rsidR="00A23E68" w:rsidRPr="001A0466">
        <w:rPr>
          <w:b w:val="0"/>
          <w:bCs/>
          <w:sz w:val="23"/>
          <w:szCs w:val="23"/>
        </w:rPr>
        <w:t>videouroki</w:t>
      </w:r>
      <w:proofErr w:type="spellEnd"/>
      <w:r w:rsidR="001A0466" w:rsidRPr="001A0466">
        <w:rPr>
          <w:b w:val="0"/>
          <w:bCs/>
          <w:sz w:val="23"/>
          <w:szCs w:val="23"/>
        </w:rPr>
        <w:t>, которые состоят из видео уроков, презентаций и тестов по всем темам астрономии 11 класса. Рассказала</w:t>
      </w:r>
      <w:r w:rsidR="001A0466">
        <w:rPr>
          <w:b w:val="0"/>
          <w:bCs/>
          <w:sz w:val="23"/>
          <w:szCs w:val="23"/>
        </w:rPr>
        <w:t>,</w:t>
      </w:r>
      <w:r w:rsidR="001A0466" w:rsidRPr="001A0466">
        <w:rPr>
          <w:b w:val="0"/>
          <w:bCs/>
          <w:sz w:val="23"/>
          <w:szCs w:val="23"/>
        </w:rPr>
        <w:t xml:space="preserve"> как данные </w:t>
      </w:r>
      <w:r w:rsidR="00A23E68">
        <w:rPr>
          <w:b w:val="0"/>
          <w:bCs/>
          <w:sz w:val="23"/>
          <w:szCs w:val="23"/>
        </w:rPr>
        <w:t xml:space="preserve"> </w:t>
      </w:r>
      <w:r w:rsidR="0085136E">
        <w:rPr>
          <w:b w:val="0"/>
          <w:bCs/>
          <w:sz w:val="23"/>
          <w:szCs w:val="23"/>
        </w:rPr>
        <w:t xml:space="preserve">разработки уроков по астрономии </w:t>
      </w:r>
      <w:r w:rsidR="001A0466">
        <w:rPr>
          <w:b w:val="0"/>
          <w:bCs/>
          <w:sz w:val="23"/>
          <w:szCs w:val="23"/>
        </w:rPr>
        <w:t>можно использовать в школьной практической работе</w:t>
      </w:r>
    </w:p>
    <w:p w:rsidR="00504AE0" w:rsidRPr="00C9747C" w:rsidRDefault="00504AE0" w:rsidP="003423CA">
      <w:pPr>
        <w:jc w:val="both"/>
        <w:rPr>
          <w:b w:val="0"/>
          <w:sz w:val="23"/>
          <w:szCs w:val="23"/>
        </w:rPr>
      </w:pPr>
      <w:r w:rsidRPr="00C9747C">
        <w:rPr>
          <w:b w:val="0"/>
          <w:i/>
          <w:sz w:val="23"/>
          <w:szCs w:val="23"/>
        </w:rPr>
        <w:t>Решение</w:t>
      </w:r>
      <w:r w:rsidRPr="00C9747C">
        <w:rPr>
          <w:b w:val="0"/>
          <w:sz w:val="23"/>
          <w:szCs w:val="23"/>
        </w:rPr>
        <w:t xml:space="preserve">. </w:t>
      </w:r>
      <w:r w:rsidR="001A0466">
        <w:rPr>
          <w:b w:val="0"/>
          <w:sz w:val="23"/>
          <w:szCs w:val="23"/>
        </w:rPr>
        <w:t>Решили использовать данный материал в работе при преподавании  предмета астрономии 11 класса</w:t>
      </w:r>
      <w:r w:rsidR="005A53C2" w:rsidRPr="00C9747C">
        <w:rPr>
          <w:b w:val="0"/>
          <w:sz w:val="23"/>
          <w:szCs w:val="23"/>
        </w:rPr>
        <w:t>.</w:t>
      </w:r>
    </w:p>
    <w:p w:rsidR="00806291" w:rsidRPr="00806291" w:rsidRDefault="0062051E" w:rsidP="00806291">
      <w:pPr>
        <w:ind w:firstLine="142"/>
        <w:jc w:val="both"/>
        <w:rPr>
          <w:b w:val="0"/>
          <w:sz w:val="23"/>
          <w:szCs w:val="23"/>
        </w:rPr>
      </w:pPr>
      <w:r w:rsidRPr="00C9747C">
        <w:rPr>
          <w:b w:val="0"/>
          <w:i/>
          <w:sz w:val="23"/>
          <w:szCs w:val="23"/>
        </w:rPr>
        <w:t>По 3 вопросу выступила</w:t>
      </w:r>
      <w:r w:rsidRPr="00C9747C">
        <w:rPr>
          <w:b w:val="0"/>
          <w:sz w:val="23"/>
          <w:szCs w:val="23"/>
        </w:rPr>
        <w:t xml:space="preserve">: </w:t>
      </w:r>
      <w:r w:rsidR="00E2026F" w:rsidRPr="00C9747C">
        <w:rPr>
          <w:b w:val="0"/>
          <w:sz w:val="23"/>
          <w:szCs w:val="23"/>
        </w:rPr>
        <w:t xml:space="preserve">Коваль В.М. </w:t>
      </w:r>
      <w:r w:rsidR="007873B3">
        <w:rPr>
          <w:b w:val="0"/>
          <w:sz w:val="23"/>
          <w:szCs w:val="23"/>
        </w:rPr>
        <w:t>Рассказала о п</w:t>
      </w:r>
      <w:r w:rsidR="007873B3" w:rsidRPr="00806291">
        <w:rPr>
          <w:b w:val="0"/>
          <w:sz w:val="23"/>
          <w:szCs w:val="23"/>
        </w:rPr>
        <w:t>ерспективных моделях заданий КИМ ЕГЭ по физике</w:t>
      </w:r>
      <w:r w:rsidR="00806291" w:rsidRPr="00806291">
        <w:rPr>
          <w:b w:val="0"/>
          <w:sz w:val="23"/>
          <w:szCs w:val="23"/>
        </w:rPr>
        <w:t xml:space="preserve">. В 2022 г уменьшится количество заданий на одно, но количество баллов останется прежним. Первая часть варианта будет начинаться с двух новых по содержанию заданий, относящихся к школьному курсу физики в целом. Во второй части варианта задач с кратким ответом не будет, будет семь задач с развёрнутым решением: одна качественная, две простых расчётных и четыре сложных расчётных, в одной из которых потребуется письменно обосновать применимость избранных для решения закономерностей. Кроме того, все задания формата «выбрать два из пяти» </w:t>
      </w:r>
      <w:r w:rsidR="00806291" w:rsidRPr="00806291">
        <w:rPr>
          <w:b w:val="0"/>
          <w:sz w:val="23"/>
          <w:szCs w:val="23"/>
        </w:rPr>
        <w:tab/>
        <w:t xml:space="preserve">будут преобразованы в формат </w:t>
      </w:r>
      <w:r w:rsidR="00806291" w:rsidRPr="00806291">
        <w:rPr>
          <w:b w:val="0"/>
          <w:sz w:val="23"/>
          <w:szCs w:val="23"/>
        </w:rPr>
        <w:tab/>
        <w:t>«выбрать ВСЕ ВЕРНЫЕ из пяти». НЕ БУДЕТ задания с ответом в виде слова (сейчас это задание 13). Часть 2 – семь заданий с развёрнутым решением</w:t>
      </w:r>
    </w:p>
    <w:p w:rsidR="00806291" w:rsidRPr="00806291" w:rsidRDefault="00806291" w:rsidP="00806291">
      <w:pPr>
        <w:ind w:firstLine="142"/>
        <w:jc w:val="both"/>
        <w:rPr>
          <w:b w:val="0"/>
          <w:sz w:val="23"/>
          <w:szCs w:val="23"/>
        </w:rPr>
      </w:pPr>
      <w:r w:rsidRPr="00806291">
        <w:rPr>
          <w:b w:val="0"/>
          <w:sz w:val="23"/>
          <w:szCs w:val="23"/>
        </w:rPr>
        <w:t>Задание 24 – качественная задача</w:t>
      </w:r>
      <w:r w:rsidRPr="00806291">
        <w:rPr>
          <w:b w:val="0"/>
          <w:sz w:val="23"/>
          <w:szCs w:val="23"/>
        </w:rPr>
        <w:tab/>
      </w:r>
      <w:r w:rsidRPr="00806291">
        <w:rPr>
          <w:b w:val="0"/>
          <w:sz w:val="23"/>
          <w:szCs w:val="23"/>
        </w:rPr>
        <w:tab/>
        <w:t>(3 балла)</w:t>
      </w:r>
    </w:p>
    <w:p w:rsidR="00806291" w:rsidRPr="00806291" w:rsidRDefault="00806291" w:rsidP="00806291">
      <w:pPr>
        <w:ind w:firstLine="142"/>
        <w:jc w:val="both"/>
        <w:rPr>
          <w:b w:val="0"/>
          <w:sz w:val="23"/>
          <w:szCs w:val="23"/>
        </w:rPr>
      </w:pPr>
      <w:r w:rsidRPr="00806291">
        <w:rPr>
          <w:b w:val="0"/>
          <w:sz w:val="23"/>
          <w:szCs w:val="23"/>
        </w:rPr>
        <w:t>Задание 25 – простая расчётная задача</w:t>
      </w:r>
      <w:r w:rsidRPr="00806291">
        <w:rPr>
          <w:b w:val="0"/>
          <w:sz w:val="23"/>
          <w:szCs w:val="23"/>
        </w:rPr>
        <w:tab/>
        <w:t xml:space="preserve">(2 балла) </w:t>
      </w:r>
    </w:p>
    <w:p w:rsidR="00806291" w:rsidRPr="00806291" w:rsidRDefault="00806291" w:rsidP="00806291">
      <w:pPr>
        <w:ind w:firstLine="142"/>
        <w:jc w:val="both"/>
        <w:rPr>
          <w:b w:val="0"/>
          <w:sz w:val="23"/>
          <w:szCs w:val="23"/>
        </w:rPr>
      </w:pPr>
      <w:r w:rsidRPr="00806291">
        <w:rPr>
          <w:b w:val="0"/>
          <w:sz w:val="23"/>
          <w:szCs w:val="23"/>
        </w:rPr>
        <w:t>Задание 26 – простая расчётная задача</w:t>
      </w:r>
      <w:r w:rsidRPr="00806291">
        <w:rPr>
          <w:b w:val="0"/>
          <w:sz w:val="23"/>
          <w:szCs w:val="23"/>
        </w:rPr>
        <w:tab/>
        <w:t>(2 балла)</w:t>
      </w:r>
    </w:p>
    <w:p w:rsidR="00806291" w:rsidRPr="00806291" w:rsidRDefault="00806291" w:rsidP="00806291">
      <w:pPr>
        <w:ind w:firstLine="142"/>
        <w:jc w:val="both"/>
        <w:rPr>
          <w:b w:val="0"/>
          <w:sz w:val="23"/>
          <w:szCs w:val="23"/>
        </w:rPr>
      </w:pPr>
      <w:r w:rsidRPr="00806291">
        <w:rPr>
          <w:b w:val="0"/>
          <w:sz w:val="23"/>
          <w:szCs w:val="23"/>
        </w:rPr>
        <w:t>Задания 27 – 29  сложные расчётные задачи</w:t>
      </w:r>
      <w:r w:rsidRPr="00806291">
        <w:rPr>
          <w:b w:val="0"/>
          <w:sz w:val="23"/>
          <w:szCs w:val="23"/>
        </w:rPr>
        <w:tab/>
        <w:t>(по 3 балла)</w:t>
      </w:r>
    </w:p>
    <w:p w:rsidR="00806291" w:rsidRDefault="00806291" w:rsidP="00806291">
      <w:pPr>
        <w:ind w:firstLine="142"/>
        <w:jc w:val="both"/>
        <w:rPr>
          <w:b w:val="0"/>
          <w:sz w:val="23"/>
          <w:szCs w:val="23"/>
        </w:rPr>
      </w:pPr>
      <w:r w:rsidRPr="00806291">
        <w:rPr>
          <w:b w:val="0"/>
          <w:sz w:val="23"/>
          <w:szCs w:val="23"/>
        </w:rPr>
        <w:t xml:space="preserve">Задание 30 – сложная расчётная задача с обоснованием применимости закономерностей, избранных для решения </w:t>
      </w:r>
      <w:r w:rsidRPr="00806291">
        <w:rPr>
          <w:b w:val="0"/>
          <w:sz w:val="23"/>
          <w:szCs w:val="23"/>
        </w:rPr>
        <w:tab/>
        <w:t>(4 балла)</w:t>
      </w:r>
    </w:p>
    <w:p w:rsidR="00725C1F" w:rsidRDefault="00725C1F" w:rsidP="003423CA">
      <w:pPr>
        <w:ind w:firstLine="708"/>
        <w:jc w:val="both"/>
        <w:rPr>
          <w:b w:val="0"/>
          <w:bCs/>
          <w:sz w:val="23"/>
          <w:szCs w:val="23"/>
        </w:rPr>
      </w:pPr>
      <w:r w:rsidRPr="00C9747C">
        <w:rPr>
          <w:b w:val="0"/>
          <w:bCs/>
          <w:i/>
          <w:sz w:val="23"/>
          <w:szCs w:val="23"/>
        </w:rPr>
        <w:t>Решили</w:t>
      </w:r>
      <w:r w:rsidRPr="00C9747C">
        <w:rPr>
          <w:b w:val="0"/>
          <w:bCs/>
          <w:sz w:val="23"/>
          <w:szCs w:val="23"/>
        </w:rPr>
        <w:t>:</w:t>
      </w:r>
      <w:r>
        <w:rPr>
          <w:b w:val="0"/>
          <w:bCs/>
          <w:sz w:val="23"/>
          <w:szCs w:val="23"/>
        </w:rPr>
        <w:t xml:space="preserve"> Принять к сведению и с учетом данной модели готовить учеников 10 класса для сдачи ЕГЭ по физике в 2022 году.</w:t>
      </w:r>
    </w:p>
    <w:p w:rsidR="0021075E" w:rsidRPr="00C9747C" w:rsidRDefault="00616111" w:rsidP="003423CA">
      <w:pPr>
        <w:ind w:firstLine="708"/>
        <w:jc w:val="both"/>
        <w:rPr>
          <w:b w:val="0"/>
          <w:bCs/>
          <w:sz w:val="23"/>
          <w:szCs w:val="23"/>
        </w:rPr>
      </w:pPr>
      <w:r w:rsidRPr="00C9747C">
        <w:rPr>
          <w:b w:val="0"/>
          <w:i/>
          <w:sz w:val="23"/>
          <w:szCs w:val="23"/>
        </w:rPr>
        <w:t>По 4 вопросу выступила</w:t>
      </w:r>
      <w:r w:rsidRPr="00C9747C">
        <w:rPr>
          <w:b w:val="0"/>
          <w:sz w:val="23"/>
          <w:szCs w:val="23"/>
        </w:rPr>
        <w:t>:</w:t>
      </w:r>
      <w:r w:rsidR="0021075E" w:rsidRPr="00C9747C">
        <w:rPr>
          <w:bCs/>
          <w:sz w:val="23"/>
          <w:szCs w:val="23"/>
        </w:rPr>
        <w:t xml:space="preserve"> </w:t>
      </w:r>
      <w:r w:rsidR="0021075E" w:rsidRPr="00C9747C">
        <w:rPr>
          <w:b w:val="0"/>
          <w:bCs/>
          <w:sz w:val="23"/>
          <w:szCs w:val="23"/>
        </w:rPr>
        <w:t>Коваль В.М.</w:t>
      </w:r>
      <w:r w:rsidR="00B60AB5" w:rsidRPr="00C9747C">
        <w:rPr>
          <w:b w:val="0"/>
          <w:bCs/>
          <w:sz w:val="23"/>
          <w:szCs w:val="23"/>
        </w:rPr>
        <w:t xml:space="preserve"> </w:t>
      </w:r>
      <w:r w:rsidR="0021075E" w:rsidRPr="00C9747C">
        <w:rPr>
          <w:b w:val="0"/>
          <w:bCs/>
          <w:sz w:val="23"/>
          <w:szCs w:val="23"/>
        </w:rPr>
        <w:t>Проведение муниципальных итоговых диагностических работ в 9.10 классах</w:t>
      </w:r>
      <w:r w:rsidR="00B60AB5" w:rsidRPr="00C9747C">
        <w:rPr>
          <w:b w:val="0"/>
          <w:bCs/>
          <w:sz w:val="23"/>
          <w:szCs w:val="23"/>
        </w:rPr>
        <w:t xml:space="preserve"> будет осуществляться в апреле, мае месяце.</w:t>
      </w:r>
      <w:r w:rsidR="0021075E" w:rsidRPr="00C9747C">
        <w:rPr>
          <w:b w:val="0"/>
          <w:bCs/>
          <w:sz w:val="23"/>
          <w:szCs w:val="23"/>
        </w:rPr>
        <w:t xml:space="preserve">  </w:t>
      </w:r>
    </w:p>
    <w:p w:rsidR="0021075E" w:rsidRPr="00C9747C" w:rsidRDefault="0021075E" w:rsidP="00806291">
      <w:pPr>
        <w:ind w:firstLine="708"/>
        <w:jc w:val="both"/>
        <w:rPr>
          <w:b w:val="0"/>
          <w:sz w:val="23"/>
          <w:szCs w:val="23"/>
        </w:rPr>
      </w:pPr>
      <w:r w:rsidRPr="00C9747C">
        <w:rPr>
          <w:b w:val="0"/>
          <w:bCs/>
          <w:i/>
          <w:sz w:val="23"/>
          <w:szCs w:val="23"/>
        </w:rPr>
        <w:t>Решили</w:t>
      </w:r>
      <w:r w:rsidRPr="00C9747C">
        <w:rPr>
          <w:b w:val="0"/>
          <w:bCs/>
          <w:sz w:val="23"/>
          <w:szCs w:val="23"/>
        </w:rPr>
        <w:t>:</w:t>
      </w:r>
      <w:r w:rsidR="00B60AB5" w:rsidRPr="00C9747C">
        <w:rPr>
          <w:b w:val="0"/>
          <w:bCs/>
          <w:sz w:val="23"/>
          <w:szCs w:val="23"/>
        </w:rPr>
        <w:t xml:space="preserve"> </w:t>
      </w:r>
      <w:r w:rsidR="00806291">
        <w:rPr>
          <w:b w:val="0"/>
          <w:bCs/>
          <w:sz w:val="23"/>
          <w:szCs w:val="23"/>
        </w:rPr>
        <w:t>Принять участие</w:t>
      </w:r>
    </w:p>
    <w:p w:rsidR="004B6E34" w:rsidRDefault="0062051E" w:rsidP="003423CA">
      <w:pPr>
        <w:ind w:firstLine="708"/>
        <w:jc w:val="both"/>
        <w:rPr>
          <w:b w:val="0"/>
          <w:sz w:val="23"/>
          <w:szCs w:val="23"/>
        </w:rPr>
      </w:pPr>
      <w:r w:rsidRPr="00C9747C">
        <w:rPr>
          <w:b w:val="0"/>
          <w:i/>
          <w:sz w:val="23"/>
          <w:szCs w:val="23"/>
        </w:rPr>
        <w:t xml:space="preserve">По </w:t>
      </w:r>
      <w:r w:rsidR="00616111" w:rsidRPr="00C9747C">
        <w:rPr>
          <w:b w:val="0"/>
          <w:i/>
          <w:sz w:val="23"/>
          <w:szCs w:val="23"/>
        </w:rPr>
        <w:t>5</w:t>
      </w:r>
      <w:r w:rsidRPr="00C9747C">
        <w:rPr>
          <w:b w:val="0"/>
          <w:i/>
          <w:sz w:val="23"/>
          <w:szCs w:val="23"/>
        </w:rPr>
        <w:t xml:space="preserve"> вопросу выступила</w:t>
      </w:r>
      <w:r w:rsidRPr="00C9747C">
        <w:rPr>
          <w:b w:val="0"/>
          <w:sz w:val="23"/>
          <w:szCs w:val="23"/>
        </w:rPr>
        <w:t>:</w:t>
      </w:r>
      <w:r w:rsidR="008905E2" w:rsidRPr="00C9747C">
        <w:rPr>
          <w:b w:val="0"/>
          <w:sz w:val="23"/>
          <w:szCs w:val="23"/>
        </w:rPr>
        <w:t xml:space="preserve"> </w:t>
      </w:r>
      <w:r w:rsidR="00E720E3" w:rsidRPr="00C9747C">
        <w:rPr>
          <w:sz w:val="23"/>
          <w:szCs w:val="23"/>
        </w:rPr>
        <w:t xml:space="preserve">: </w:t>
      </w:r>
      <w:r w:rsidR="00E720E3" w:rsidRPr="00C9747C">
        <w:rPr>
          <w:b w:val="0"/>
          <w:sz w:val="23"/>
          <w:szCs w:val="23"/>
        </w:rPr>
        <w:t>Коваль В.М. был предложен план работы ГМО учителей физики на 20</w:t>
      </w:r>
      <w:r w:rsidR="00806291">
        <w:rPr>
          <w:b w:val="0"/>
          <w:sz w:val="23"/>
          <w:szCs w:val="23"/>
        </w:rPr>
        <w:t>2</w:t>
      </w:r>
      <w:r w:rsidR="00E720E3" w:rsidRPr="00C9747C">
        <w:rPr>
          <w:b w:val="0"/>
          <w:sz w:val="23"/>
          <w:szCs w:val="23"/>
        </w:rPr>
        <w:t>1</w:t>
      </w:r>
      <w:r w:rsidR="00806291">
        <w:rPr>
          <w:b w:val="0"/>
          <w:sz w:val="23"/>
          <w:szCs w:val="23"/>
        </w:rPr>
        <w:t>-2022</w:t>
      </w:r>
      <w:r w:rsidR="00E720E3" w:rsidRPr="00C9747C">
        <w:rPr>
          <w:b w:val="0"/>
          <w:sz w:val="23"/>
          <w:szCs w:val="23"/>
        </w:rPr>
        <w:t xml:space="preserve"> </w:t>
      </w:r>
      <w:proofErr w:type="spellStart"/>
      <w:r w:rsidR="00E720E3" w:rsidRPr="00C9747C">
        <w:rPr>
          <w:b w:val="0"/>
          <w:sz w:val="23"/>
          <w:szCs w:val="23"/>
        </w:rPr>
        <w:t>уч</w:t>
      </w:r>
      <w:proofErr w:type="gramStart"/>
      <w:r w:rsidR="00E720E3" w:rsidRPr="00C9747C">
        <w:rPr>
          <w:b w:val="0"/>
          <w:sz w:val="23"/>
          <w:szCs w:val="23"/>
        </w:rPr>
        <w:t>.г</w:t>
      </w:r>
      <w:proofErr w:type="gramEnd"/>
      <w:r w:rsidR="00E720E3" w:rsidRPr="00C9747C">
        <w:rPr>
          <w:b w:val="0"/>
          <w:sz w:val="23"/>
          <w:szCs w:val="23"/>
        </w:rPr>
        <w:t>од</w:t>
      </w:r>
      <w:proofErr w:type="spellEnd"/>
      <w:r w:rsidR="00E720E3" w:rsidRPr="00C9747C">
        <w:rPr>
          <w:b w:val="0"/>
          <w:sz w:val="23"/>
          <w:szCs w:val="23"/>
        </w:rPr>
        <w:t xml:space="preserve">. </w:t>
      </w:r>
    </w:p>
    <w:p w:rsidR="005D30B2" w:rsidRPr="00C9747C" w:rsidRDefault="005D30B2" w:rsidP="003423CA">
      <w:pPr>
        <w:ind w:firstLine="708"/>
        <w:jc w:val="both"/>
        <w:rPr>
          <w:b w:val="0"/>
          <w:sz w:val="23"/>
          <w:szCs w:val="23"/>
        </w:rPr>
      </w:pPr>
      <w:r w:rsidRPr="00C9747C">
        <w:rPr>
          <w:b w:val="0"/>
          <w:bCs/>
          <w:i/>
          <w:sz w:val="23"/>
          <w:szCs w:val="23"/>
        </w:rPr>
        <w:t>Решили</w:t>
      </w:r>
      <w:r w:rsidRPr="00C9747C">
        <w:rPr>
          <w:b w:val="0"/>
          <w:bCs/>
          <w:sz w:val="23"/>
          <w:szCs w:val="23"/>
        </w:rPr>
        <w:t>:</w:t>
      </w:r>
      <w:r>
        <w:rPr>
          <w:b w:val="0"/>
          <w:bCs/>
          <w:sz w:val="23"/>
          <w:szCs w:val="23"/>
        </w:rPr>
        <w:t xml:space="preserve"> утвердить </w:t>
      </w:r>
      <w:r w:rsidRPr="00C9747C">
        <w:rPr>
          <w:b w:val="0"/>
          <w:sz w:val="23"/>
          <w:szCs w:val="23"/>
        </w:rPr>
        <w:t>план работы ГМО учителей физики на 20</w:t>
      </w:r>
      <w:r>
        <w:rPr>
          <w:b w:val="0"/>
          <w:sz w:val="23"/>
          <w:szCs w:val="23"/>
        </w:rPr>
        <w:t>2</w:t>
      </w:r>
      <w:r w:rsidRPr="00C9747C">
        <w:rPr>
          <w:b w:val="0"/>
          <w:sz w:val="23"/>
          <w:szCs w:val="23"/>
        </w:rPr>
        <w:t>1</w:t>
      </w:r>
      <w:r>
        <w:rPr>
          <w:b w:val="0"/>
          <w:sz w:val="23"/>
          <w:szCs w:val="23"/>
        </w:rPr>
        <w:t>-2022</w:t>
      </w:r>
      <w:r w:rsidRPr="00C9747C">
        <w:rPr>
          <w:b w:val="0"/>
          <w:sz w:val="23"/>
          <w:szCs w:val="23"/>
        </w:rPr>
        <w:t xml:space="preserve"> </w:t>
      </w:r>
      <w:proofErr w:type="spellStart"/>
      <w:r w:rsidRPr="00C9747C">
        <w:rPr>
          <w:b w:val="0"/>
          <w:sz w:val="23"/>
          <w:szCs w:val="23"/>
        </w:rPr>
        <w:t>уч</w:t>
      </w:r>
      <w:proofErr w:type="gramStart"/>
      <w:r w:rsidRPr="00C9747C">
        <w:rPr>
          <w:b w:val="0"/>
          <w:sz w:val="23"/>
          <w:szCs w:val="23"/>
        </w:rPr>
        <w:t>.г</w:t>
      </w:r>
      <w:proofErr w:type="gramEnd"/>
      <w:r w:rsidRPr="00C9747C">
        <w:rPr>
          <w:b w:val="0"/>
          <w:sz w:val="23"/>
          <w:szCs w:val="23"/>
        </w:rPr>
        <w:t>од</w:t>
      </w:r>
      <w:proofErr w:type="spellEnd"/>
      <w:r w:rsidRPr="00C9747C">
        <w:rPr>
          <w:b w:val="0"/>
          <w:sz w:val="23"/>
          <w:szCs w:val="23"/>
        </w:rPr>
        <w:t>.</w:t>
      </w:r>
    </w:p>
    <w:p w:rsidR="004861E4" w:rsidRPr="00C9747C" w:rsidRDefault="00B51BAD" w:rsidP="003423CA">
      <w:pPr>
        <w:jc w:val="both"/>
        <w:rPr>
          <w:color w:val="000000"/>
          <w:sz w:val="23"/>
          <w:szCs w:val="23"/>
          <w:shd w:val="clear" w:color="auto" w:fill="FFFFFF"/>
        </w:rPr>
      </w:pPr>
      <w:r w:rsidRPr="00C9747C">
        <w:rPr>
          <w:color w:val="000000"/>
          <w:sz w:val="23"/>
          <w:szCs w:val="23"/>
          <w:shd w:val="clear" w:color="auto" w:fill="FFFFFF"/>
        </w:rPr>
        <w:lastRenderedPageBreak/>
        <w:t>Решили</w:t>
      </w:r>
      <w:r w:rsidR="005D30B2">
        <w:rPr>
          <w:color w:val="000000"/>
          <w:sz w:val="23"/>
          <w:szCs w:val="23"/>
          <w:shd w:val="clear" w:color="auto" w:fill="FFFFFF"/>
        </w:rPr>
        <w:t>:</w:t>
      </w:r>
    </w:p>
    <w:p w:rsidR="00B51BAD" w:rsidRPr="00C9747C" w:rsidRDefault="00806291" w:rsidP="003423CA">
      <w:pPr>
        <w:pStyle w:val="a3"/>
        <w:numPr>
          <w:ilvl w:val="0"/>
          <w:numId w:val="13"/>
        </w:numPr>
        <w:jc w:val="both"/>
        <w:rPr>
          <w:b w:val="0"/>
          <w:sz w:val="23"/>
          <w:szCs w:val="23"/>
        </w:rPr>
      </w:pPr>
      <w:r w:rsidRPr="00806291">
        <w:rPr>
          <w:b w:val="0"/>
          <w:bCs/>
          <w:kern w:val="36"/>
          <w:sz w:val="23"/>
          <w:szCs w:val="23"/>
        </w:rPr>
        <w:t>Формировать банк заданий контекстных задач для разных параллелей и развивать навык читательской грамотности.</w:t>
      </w:r>
      <w:r w:rsidR="00B51BAD" w:rsidRPr="00C9747C">
        <w:rPr>
          <w:b w:val="0"/>
          <w:sz w:val="23"/>
          <w:szCs w:val="23"/>
        </w:rPr>
        <w:t xml:space="preserve"> </w:t>
      </w:r>
    </w:p>
    <w:p w:rsidR="00C9747C" w:rsidRPr="00C9747C" w:rsidRDefault="00806291" w:rsidP="003423CA">
      <w:pPr>
        <w:pStyle w:val="a3"/>
        <w:numPr>
          <w:ilvl w:val="0"/>
          <w:numId w:val="13"/>
        </w:numPr>
        <w:ind w:hanging="294"/>
        <w:jc w:val="both"/>
        <w:rPr>
          <w:b w:val="0"/>
          <w:bCs/>
          <w:sz w:val="23"/>
          <w:szCs w:val="23"/>
        </w:rPr>
      </w:pPr>
      <w:r>
        <w:rPr>
          <w:b w:val="0"/>
          <w:sz w:val="23"/>
          <w:szCs w:val="23"/>
        </w:rPr>
        <w:t xml:space="preserve">Решили использовать </w:t>
      </w:r>
      <w:r w:rsidR="00725C1F">
        <w:rPr>
          <w:b w:val="0"/>
          <w:bCs/>
          <w:sz w:val="23"/>
          <w:szCs w:val="23"/>
        </w:rPr>
        <w:t xml:space="preserve">материалы </w:t>
      </w:r>
      <w:r w:rsidR="00725C1F" w:rsidRPr="001A0466">
        <w:rPr>
          <w:b w:val="0"/>
          <w:bCs/>
          <w:sz w:val="23"/>
          <w:szCs w:val="23"/>
        </w:rPr>
        <w:t xml:space="preserve">по астрономии компании </w:t>
      </w:r>
      <w:proofErr w:type="spellStart"/>
      <w:r w:rsidR="00725C1F" w:rsidRPr="001A0466">
        <w:rPr>
          <w:b w:val="0"/>
          <w:bCs/>
          <w:sz w:val="23"/>
          <w:szCs w:val="23"/>
        </w:rPr>
        <w:t>videouroki</w:t>
      </w:r>
      <w:proofErr w:type="spellEnd"/>
      <w:r>
        <w:rPr>
          <w:b w:val="0"/>
          <w:sz w:val="23"/>
          <w:szCs w:val="23"/>
        </w:rPr>
        <w:t xml:space="preserve"> в работе при преподавании  предмета астрономии 11 класса</w:t>
      </w:r>
      <w:r w:rsidRPr="00C9747C">
        <w:rPr>
          <w:b w:val="0"/>
          <w:sz w:val="23"/>
          <w:szCs w:val="23"/>
        </w:rPr>
        <w:t>.</w:t>
      </w:r>
    </w:p>
    <w:p w:rsidR="00725C1F" w:rsidRDefault="00725C1F" w:rsidP="003423CA">
      <w:pPr>
        <w:pStyle w:val="a3"/>
        <w:numPr>
          <w:ilvl w:val="0"/>
          <w:numId w:val="13"/>
        </w:numPr>
        <w:ind w:hanging="294"/>
        <w:jc w:val="both"/>
        <w:rPr>
          <w:b w:val="0"/>
          <w:bCs/>
          <w:sz w:val="23"/>
          <w:szCs w:val="23"/>
        </w:rPr>
      </w:pPr>
      <w:r>
        <w:rPr>
          <w:b w:val="0"/>
          <w:bCs/>
          <w:sz w:val="23"/>
          <w:szCs w:val="23"/>
        </w:rPr>
        <w:t>Принять к сведению и с учетом перспективной модели готовить учеников 10 класса для сдачи ЕГЭ по физике в 2022 году.</w:t>
      </w:r>
    </w:p>
    <w:p w:rsidR="00C9747C" w:rsidRPr="00C9747C" w:rsidRDefault="00C9747C" w:rsidP="003423CA">
      <w:pPr>
        <w:pStyle w:val="a3"/>
        <w:numPr>
          <w:ilvl w:val="0"/>
          <w:numId w:val="13"/>
        </w:numPr>
        <w:ind w:hanging="294"/>
        <w:jc w:val="both"/>
        <w:rPr>
          <w:b w:val="0"/>
          <w:bCs/>
          <w:sz w:val="23"/>
          <w:szCs w:val="23"/>
        </w:rPr>
      </w:pPr>
      <w:r w:rsidRPr="00C9747C">
        <w:rPr>
          <w:b w:val="0"/>
          <w:sz w:val="23"/>
          <w:szCs w:val="23"/>
        </w:rPr>
        <w:t xml:space="preserve">Провести </w:t>
      </w:r>
      <w:r w:rsidRPr="00C9747C">
        <w:rPr>
          <w:b w:val="0"/>
          <w:bCs/>
          <w:sz w:val="23"/>
          <w:szCs w:val="23"/>
        </w:rPr>
        <w:t xml:space="preserve">муниципальные итоговые диагностические работы 9,10 </w:t>
      </w:r>
      <w:proofErr w:type="gramStart"/>
      <w:r w:rsidRPr="00C9747C">
        <w:rPr>
          <w:b w:val="0"/>
          <w:sz w:val="23"/>
          <w:szCs w:val="23"/>
        </w:rPr>
        <w:t>классах</w:t>
      </w:r>
      <w:proofErr w:type="gramEnd"/>
      <w:r w:rsidRPr="00C9747C">
        <w:rPr>
          <w:b w:val="0"/>
          <w:sz w:val="23"/>
          <w:szCs w:val="23"/>
        </w:rPr>
        <w:t xml:space="preserve"> –</w:t>
      </w:r>
    </w:p>
    <w:p w:rsidR="00F9007B" w:rsidRPr="00C9747C" w:rsidRDefault="00F9007B" w:rsidP="003423CA">
      <w:pPr>
        <w:pStyle w:val="a3"/>
        <w:numPr>
          <w:ilvl w:val="0"/>
          <w:numId w:val="13"/>
        </w:numPr>
        <w:jc w:val="both"/>
        <w:rPr>
          <w:b w:val="0"/>
          <w:color w:val="000000"/>
          <w:sz w:val="23"/>
          <w:szCs w:val="23"/>
        </w:rPr>
      </w:pPr>
      <w:r w:rsidRPr="00C9747C">
        <w:rPr>
          <w:b w:val="0"/>
          <w:sz w:val="23"/>
          <w:szCs w:val="23"/>
        </w:rPr>
        <w:t>Утвердить план работы ГМО учителей физики на 20</w:t>
      </w:r>
      <w:r w:rsidR="00806291">
        <w:rPr>
          <w:b w:val="0"/>
          <w:sz w:val="23"/>
          <w:szCs w:val="23"/>
        </w:rPr>
        <w:t>2</w:t>
      </w:r>
      <w:r w:rsidRPr="00C9747C">
        <w:rPr>
          <w:b w:val="0"/>
          <w:sz w:val="23"/>
          <w:szCs w:val="23"/>
        </w:rPr>
        <w:t>1</w:t>
      </w:r>
      <w:r w:rsidR="00517FB6" w:rsidRPr="00C9747C">
        <w:rPr>
          <w:b w:val="0"/>
          <w:sz w:val="23"/>
          <w:szCs w:val="23"/>
        </w:rPr>
        <w:t>-202</w:t>
      </w:r>
      <w:r w:rsidR="00806291">
        <w:rPr>
          <w:b w:val="0"/>
          <w:sz w:val="23"/>
          <w:szCs w:val="23"/>
        </w:rPr>
        <w:t xml:space="preserve">2 </w:t>
      </w:r>
      <w:proofErr w:type="spellStart"/>
      <w:r w:rsidR="00806291">
        <w:rPr>
          <w:b w:val="0"/>
          <w:sz w:val="23"/>
          <w:szCs w:val="23"/>
        </w:rPr>
        <w:t>уч</w:t>
      </w:r>
      <w:proofErr w:type="gramStart"/>
      <w:r w:rsidR="00806291">
        <w:rPr>
          <w:b w:val="0"/>
          <w:sz w:val="23"/>
          <w:szCs w:val="23"/>
        </w:rPr>
        <w:t>.г</w:t>
      </w:r>
      <w:proofErr w:type="gramEnd"/>
      <w:r w:rsidR="00806291">
        <w:rPr>
          <w:b w:val="0"/>
          <w:sz w:val="23"/>
          <w:szCs w:val="23"/>
        </w:rPr>
        <w:t>од</w:t>
      </w:r>
      <w:proofErr w:type="spellEnd"/>
      <w:r w:rsidRPr="00C9747C">
        <w:rPr>
          <w:b w:val="0"/>
          <w:sz w:val="23"/>
          <w:szCs w:val="23"/>
        </w:rPr>
        <w:t>.</w:t>
      </w:r>
    </w:p>
    <w:p w:rsidR="00616111" w:rsidRPr="00C9747C" w:rsidRDefault="00616111" w:rsidP="003423CA">
      <w:pPr>
        <w:pStyle w:val="a3"/>
        <w:numPr>
          <w:ilvl w:val="0"/>
          <w:numId w:val="13"/>
        </w:numPr>
        <w:jc w:val="both"/>
        <w:rPr>
          <w:b w:val="0"/>
          <w:color w:val="000000"/>
          <w:sz w:val="23"/>
          <w:szCs w:val="23"/>
        </w:rPr>
      </w:pPr>
      <w:r w:rsidRPr="00C9747C">
        <w:rPr>
          <w:b w:val="0"/>
          <w:sz w:val="23"/>
          <w:szCs w:val="23"/>
        </w:rPr>
        <w:t>Продолжить наполнять материалом сайт ГМО учителей физики города Дубны.</w:t>
      </w:r>
    </w:p>
    <w:p w:rsidR="00D02970" w:rsidRPr="00C9747C" w:rsidRDefault="00D02970" w:rsidP="003423CA">
      <w:pPr>
        <w:jc w:val="both"/>
        <w:rPr>
          <w:b w:val="0"/>
          <w:sz w:val="23"/>
          <w:szCs w:val="23"/>
        </w:rPr>
      </w:pPr>
    </w:p>
    <w:p w:rsidR="00614AF4" w:rsidRPr="00C9747C" w:rsidRDefault="00614AF4" w:rsidP="003423CA">
      <w:pPr>
        <w:jc w:val="both"/>
        <w:rPr>
          <w:b w:val="0"/>
          <w:sz w:val="23"/>
          <w:szCs w:val="23"/>
        </w:rPr>
      </w:pPr>
    </w:p>
    <w:p w:rsidR="00614AF4" w:rsidRPr="00C9747C" w:rsidRDefault="00614AF4" w:rsidP="003423CA">
      <w:pPr>
        <w:jc w:val="both"/>
        <w:rPr>
          <w:b w:val="0"/>
          <w:sz w:val="23"/>
          <w:szCs w:val="23"/>
        </w:rPr>
      </w:pPr>
    </w:p>
    <w:p w:rsidR="003E2115" w:rsidRPr="00C9747C" w:rsidRDefault="005D30B2" w:rsidP="003423CA">
      <w:pPr>
        <w:pStyle w:val="a3"/>
        <w:ind w:left="0"/>
        <w:jc w:val="both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25.03.2021                                       </w:t>
      </w:r>
      <w:bookmarkStart w:id="0" w:name="_GoBack"/>
      <w:bookmarkEnd w:id="0"/>
      <w:r w:rsidR="003E2115" w:rsidRPr="00C9747C">
        <w:rPr>
          <w:b w:val="0"/>
          <w:sz w:val="23"/>
          <w:szCs w:val="23"/>
        </w:rPr>
        <w:t>Коваль В.М.</w:t>
      </w:r>
    </w:p>
    <w:p w:rsidR="00BF610F" w:rsidRPr="00C9747C" w:rsidRDefault="00BF610F" w:rsidP="003423CA">
      <w:pPr>
        <w:jc w:val="both"/>
        <w:rPr>
          <w:sz w:val="23"/>
          <w:szCs w:val="23"/>
        </w:rPr>
      </w:pPr>
    </w:p>
    <w:sectPr w:rsidR="00BF610F" w:rsidRPr="00C9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1CD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011D28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831000"/>
    <w:multiLevelType w:val="hybridMultilevel"/>
    <w:tmpl w:val="98C4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B145C"/>
    <w:multiLevelType w:val="hybridMultilevel"/>
    <w:tmpl w:val="6E5C28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6A17F7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8A3663"/>
    <w:multiLevelType w:val="hybridMultilevel"/>
    <w:tmpl w:val="72325F02"/>
    <w:lvl w:ilvl="0" w:tplc="2CDE9F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1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4B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8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C0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6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9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4926E9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2C0303"/>
    <w:multiLevelType w:val="hybridMultilevel"/>
    <w:tmpl w:val="7BA29586"/>
    <w:lvl w:ilvl="0" w:tplc="A55C2C9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470AD2D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167CF0F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E3A8DC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36CC2F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862A36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044AF3C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BB2C92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F6240FE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45B2A"/>
    <w:multiLevelType w:val="hybridMultilevel"/>
    <w:tmpl w:val="52A4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A2121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D50A85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B12AC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442D7D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5A34783"/>
    <w:multiLevelType w:val="hybridMultilevel"/>
    <w:tmpl w:val="7A7EB6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9225BC"/>
    <w:multiLevelType w:val="hybridMultilevel"/>
    <w:tmpl w:val="9C3AE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15"/>
    <w:rsid w:val="00002F33"/>
    <w:rsid w:val="000845AA"/>
    <w:rsid w:val="000C5163"/>
    <w:rsid w:val="000E4862"/>
    <w:rsid w:val="001125C5"/>
    <w:rsid w:val="00117C2C"/>
    <w:rsid w:val="001A0466"/>
    <w:rsid w:val="001D7189"/>
    <w:rsid w:val="0021075E"/>
    <w:rsid w:val="002B135C"/>
    <w:rsid w:val="003423CA"/>
    <w:rsid w:val="00393707"/>
    <w:rsid w:val="003C0885"/>
    <w:rsid w:val="003D422C"/>
    <w:rsid w:val="003E2115"/>
    <w:rsid w:val="00423595"/>
    <w:rsid w:val="00435109"/>
    <w:rsid w:val="004476A5"/>
    <w:rsid w:val="00456825"/>
    <w:rsid w:val="004861E4"/>
    <w:rsid w:val="004A32DC"/>
    <w:rsid w:val="004B6E34"/>
    <w:rsid w:val="004C7FEC"/>
    <w:rsid w:val="004E1BE4"/>
    <w:rsid w:val="00504AE0"/>
    <w:rsid w:val="00517FB6"/>
    <w:rsid w:val="00561266"/>
    <w:rsid w:val="005A53C2"/>
    <w:rsid w:val="005D30B2"/>
    <w:rsid w:val="00614AF4"/>
    <w:rsid w:val="00616111"/>
    <w:rsid w:val="0062051E"/>
    <w:rsid w:val="00681C47"/>
    <w:rsid w:val="006E4282"/>
    <w:rsid w:val="006E6D14"/>
    <w:rsid w:val="006F503E"/>
    <w:rsid w:val="006F7400"/>
    <w:rsid w:val="00725C1F"/>
    <w:rsid w:val="00731E94"/>
    <w:rsid w:val="00751148"/>
    <w:rsid w:val="007744A5"/>
    <w:rsid w:val="007873B3"/>
    <w:rsid w:val="007D0D88"/>
    <w:rsid w:val="00806291"/>
    <w:rsid w:val="00814459"/>
    <w:rsid w:val="008170EF"/>
    <w:rsid w:val="0085136E"/>
    <w:rsid w:val="008905E2"/>
    <w:rsid w:val="008B651F"/>
    <w:rsid w:val="008F39DE"/>
    <w:rsid w:val="009861C8"/>
    <w:rsid w:val="009A3B78"/>
    <w:rsid w:val="00A23E68"/>
    <w:rsid w:val="00A3400A"/>
    <w:rsid w:val="00A94673"/>
    <w:rsid w:val="00A96021"/>
    <w:rsid w:val="00AD2F45"/>
    <w:rsid w:val="00AD60C0"/>
    <w:rsid w:val="00B51BAD"/>
    <w:rsid w:val="00B60AB5"/>
    <w:rsid w:val="00BE3EAD"/>
    <w:rsid w:val="00BF610F"/>
    <w:rsid w:val="00C9747C"/>
    <w:rsid w:val="00CB6E6D"/>
    <w:rsid w:val="00CD224B"/>
    <w:rsid w:val="00CD281A"/>
    <w:rsid w:val="00D02970"/>
    <w:rsid w:val="00D154D1"/>
    <w:rsid w:val="00DE74F6"/>
    <w:rsid w:val="00E2026F"/>
    <w:rsid w:val="00E720E3"/>
    <w:rsid w:val="00F9007B"/>
    <w:rsid w:val="00FB6810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1A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5"/>
    <w:pPr>
      <w:ind w:left="720"/>
      <w:contextualSpacing/>
    </w:pPr>
  </w:style>
  <w:style w:type="table" w:styleId="a4">
    <w:name w:val="Table Grid"/>
    <w:basedOn w:val="a1"/>
    <w:uiPriority w:val="59"/>
    <w:rsid w:val="006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281A"/>
    <w:pPr>
      <w:spacing w:before="100" w:beforeAutospacing="1" w:after="100" w:afterAutospacing="1"/>
    </w:pPr>
    <w:rPr>
      <w:b w:val="0"/>
    </w:rPr>
  </w:style>
  <w:style w:type="character" w:customStyle="1" w:styleId="10">
    <w:name w:val="Заголовок 1 Знак"/>
    <w:basedOn w:val="a0"/>
    <w:link w:val="1"/>
    <w:uiPriority w:val="9"/>
    <w:rsid w:val="00CD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DE74F6"/>
    <w:rPr>
      <w:i/>
      <w:iCs/>
    </w:rPr>
  </w:style>
  <w:style w:type="character" w:styleId="a7">
    <w:name w:val="Hyperlink"/>
    <w:basedOn w:val="a0"/>
    <w:uiPriority w:val="99"/>
    <w:unhideWhenUsed/>
    <w:rsid w:val="00E2026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F9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39DE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2DC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1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1A"/>
    <w:pPr>
      <w:spacing w:before="100" w:beforeAutospacing="1" w:after="100" w:afterAutospacing="1"/>
      <w:outlineLvl w:val="0"/>
    </w:pPr>
    <w:rPr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15"/>
    <w:pPr>
      <w:ind w:left="720"/>
      <w:contextualSpacing/>
    </w:pPr>
  </w:style>
  <w:style w:type="table" w:styleId="a4">
    <w:name w:val="Table Grid"/>
    <w:basedOn w:val="a1"/>
    <w:uiPriority w:val="59"/>
    <w:rsid w:val="0062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D281A"/>
    <w:pPr>
      <w:spacing w:before="100" w:beforeAutospacing="1" w:after="100" w:afterAutospacing="1"/>
    </w:pPr>
    <w:rPr>
      <w:b w:val="0"/>
    </w:rPr>
  </w:style>
  <w:style w:type="character" w:customStyle="1" w:styleId="10">
    <w:name w:val="Заголовок 1 Знак"/>
    <w:basedOn w:val="a0"/>
    <w:link w:val="1"/>
    <w:uiPriority w:val="9"/>
    <w:rsid w:val="00CD2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DE74F6"/>
    <w:rPr>
      <w:i/>
      <w:iCs/>
    </w:rPr>
  </w:style>
  <w:style w:type="character" w:styleId="a7">
    <w:name w:val="Hyperlink"/>
    <w:basedOn w:val="a0"/>
    <w:uiPriority w:val="99"/>
    <w:unhideWhenUsed/>
    <w:rsid w:val="00E2026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F90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8F39DE"/>
    <w:rPr>
      <w:rFonts w:asciiTheme="majorHAnsi" w:eastAsiaTheme="majorEastAsia" w:hAnsiTheme="majorHAnsi" w:cstheme="majorBidi"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32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2DC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4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2019-09-16T19:47:00Z</cp:lastPrinted>
  <dcterms:created xsi:type="dcterms:W3CDTF">2021-03-26T20:48:00Z</dcterms:created>
  <dcterms:modified xsi:type="dcterms:W3CDTF">2021-03-28T19:20:00Z</dcterms:modified>
</cp:coreProperties>
</file>