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3" w:rsidRDefault="004F089F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en-US"/>
        </w:rPr>
        <w:pict>
          <v:group id="_x0000_s1026" style="position:absolute;margin-left:39.6pt;margin-top:16.95pt;width:539.55pt;height:789.3pt;z-index:251658240;mso-position-horizontal-relative:page;mso-position-vertical-relative:page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white [3201]" strokecolor="#8eaadb [1944]" strokeweight="6pt">
                <v:fill color2="#b4c6e7 [1304]" focusposition="1" focussize="" focus="100%" type="gradient"/>
                <v:shadow on="t" type="perspective" color="#1f3763 [1608]" opacity=".5" offset="1pt" offset2="-3pt"/>
              </v:rect>
              <v:rect id="_x0000_s1029" style="position:absolute;left:3446;top:406;width:8475;height:15025;mso-width-relative:margin" fillcolor="#a8d08d [1945]" strokecolor="#a8d08d [1945]" strokeweight="1pt">
                <v:fill color2="#e2efd9 [665]" angle="-45" focus="-50%" type="gradient"/>
                <v:shadow on="t" type="perspective" color="#375623 [1609]" opacity=".5" offset="1pt" offset2="-3pt"/>
                <v:textbox style="mso-next-textbox:#_x0000_s1029" inset="18pt,108pt,36pt">
                  <w:txbxContent>
                    <w:p w:rsidR="00474284" w:rsidRDefault="00474284" w:rsidP="00474284">
                      <w:pPr>
                        <w:pStyle w:val="a3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alias w:val="Заголовок"/>
                        <w:id w:val="9441647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C5041" w:rsidRDefault="0018343F" w:rsidP="00FC504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 xml:space="preserve"> План  работы  городского  методического  объединения  педагогов-психологов  ДОУ                                  на  20</w:t>
                          </w:r>
                          <w:r w:rsidR="00C422B9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>-202</w:t>
                          </w:r>
                          <w:r w:rsidR="00C422B9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 xml:space="preserve"> учебный  год    </w:t>
                          </w:r>
                        </w:p>
                      </w:sdtContent>
                    </w:sdt>
                    <w:p w:rsidR="00474284" w:rsidRPr="007D290E" w:rsidRDefault="00474284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74284" w:rsidRPr="007D290E" w:rsidRDefault="00474284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  <w:bookmarkStart w:id="0" w:name="_GoBack"/>
                      <w:bookmarkEnd w:id="0"/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white [3201]" strokecolor="#a8d08d [1945]" strokeweight="1pt">
                  <v:fill opacity="52429f" color2="#c5e0b3 [1305]" focusposition="1" focussize="" focus="100%" type="gradient"/>
                  <v:shadow on="t" type="perspective" color="#375623 [1609]" opacity=".5" offset="1pt" offset2="-3pt"/>
                </v:rect>
                <v:rect id="_x0000_s1032" style="position:absolute;left:2094;top:5039;width:1440;height:1440;flip:x;mso-width-relative:margin;v-text-anchor:middle" fillcolor="#4472c4 [3208]" strokecolor="#f2f2f2 [3041]" strokeweight="3pt">
                  <v:fill opacity=".5"/>
                  <v:shadow on="t" type="perspective" color="#1f3763 [1608]" opacity=".5" offset="1pt" offset2="-1pt"/>
                </v:rect>
                <v:rect id="_x0000_s1033" style="position:absolute;left:654;top:5039;width:1440;height:1440;flip:x;mso-width-relative:margin;v-text-anchor:middle" fillcolor="#8eaadb [1944]" strokecolor="#8eaadb [1944]" strokeweight="1pt">
                  <v:fill opacity="52429f" color2="#d9e2f3 [664]" angle="-45" focus="-50%" type="gradient"/>
                  <v:shadow on="t" type="perspective" color="#1f3763 [1608]" opacity=".5" offset="1pt" offset2="-3pt"/>
                </v:rect>
                <v:rect id="_x0000_s1034" style="position:absolute;left:654;top:3599;width:1440;height:1440;flip:x;mso-width-relative:margin;v-text-anchor:middle" fillcolor="white [3201]" strokecolor="#a8d08d [1945]" strokeweight="1pt">
                  <v:fill opacity=".5" color2="#c5e0b3 [1305]" focusposition="1" focussize="" focus="100%" type="gradient"/>
                  <v:shadow on="t" type="perspective" color="#375623 [1609]" opacity=".5" offset="1pt" offset2="-3pt"/>
                </v:rect>
                <v:rect id="_x0000_s1035" style="position:absolute;left:654;top:6479;width:1440;height:1440;flip:x;mso-width-relative:margin;v-text-anchor:middle" fillcolor="#f4b083 [1941]" strokecolor="#f4b083 [1941]" strokeweight="1pt">
                  <v:fill opacity=".5" color2="#fbe4d5 [661]" angle="-45" focus="-50%" type="gradient"/>
                  <v:shadow on="t" type="perspective" color="#823b0b [1605]" opacity=".5" offset="1pt" offset2="-3pt"/>
                </v:rect>
                <v:rect id="_x0000_s1036" style="position:absolute;left:2094;top:7919;width:1440;height:1440;flip:x;mso-width-relative:margin;v-text-anchor:middle" fillcolor="#a5a5a5 [3206]" strokecolor="#f2f2f2 [3041]" strokeweight="3pt">
                  <v:fill opacity=".5"/>
                  <v:shadow on="t" type="perspective" color="#525252 [1606]" opacity=".5" offset="1pt" offset2="-1pt"/>
                </v:rect>
              </v:group>
              <v:rect id="_x0000_s1037" style="position:absolute;left:2690;top:406;width:1563;height:1518;flip:x;mso-width-relative:margin;v-text-anchor:bottom" fillcolor="white [3201]" strokecolor="#ed7d31 [3205]" strokeweight="5pt">
                <v:stroke linestyle="thickThin"/>
                <v:shadow color="#868686"/>
                <v:textbox style="mso-next-textbox:#_x0000_s1037">
                  <w:txbxContent>
                    <w:p w:rsidR="00474284" w:rsidRPr="007D290E" w:rsidRDefault="00474284" w:rsidP="00474284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1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4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3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3" inset=",0,,0">
                  <w:txbxContent>
                    <w:p w:rsidR="00474284" w:rsidRPr="0018343F" w:rsidRDefault="00474284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ГМО: педагог-психолог  Огурцова И.В.</w:t>
                      </w:r>
                    </w:p>
                    <w:p w:rsidR="00474284" w:rsidRPr="0018343F" w:rsidRDefault="00474284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Куратор ГМО:</w:t>
                      </w:r>
                      <w:r w:rsidR="00FC5041" w:rsidRPr="001834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директора  МУ ЦРО </w:t>
                      </w:r>
                      <w:proofErr w:type="spellStart"/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АвдошкинаЕ.В</w:t>
                      </w:r>
                      <w:proofErr w:type="spellEnd"/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  <w:r w:rsidR="00AC062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ф</w:t>
      </w:r>
      <w:r w:rsidR="003B1C1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474284" w:rsidP="00474284">
          <w:pPr>
            <w:pStyle w:val="2"/>
          </w:pP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Pr="003446CE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педагогов-психологов ДОУ (далее – ГМО педагогов-психологов))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</w:t>
      </w:r>
      <w:r w:rsidR="00C422B9">
        <w:rPr>
          <w:rFonts w:eastAsiaTheme="minorHAnsi" w:cstheme="minorBidi"/>
          <w:sz w:val="28"/>
          <w:szCs w:val="28"/>
        </w:rPr>
        <w:t>20</w:t>
      </w:r>
      <w:r w:rsidRPr="003446CE">
        <w:rPr>
          <w:rFonts w:eastAsiaTheme="minorHAnsi" w:cstheme="minorBidi"/>
          <w:sz w:val="28"/>
          <w:szCs w:val="28"/>
        </w:rPr>
        <w:t xml:space="preserve"> – 20</w:t>
      </w:r>
      <w:r w:rsidR="00C422B9">
        <w:rPr>
          <w:rFonts w:eastAsiaTheme="minorHAnsi" w:cstheme="minorBidi"/>
          <w:sz w:val="28"/>
          <w:szCs w:val="28"/>
        </w:rPr>
        <w:t>21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4B4A86">
        <w:rPr>
          <w:rFonts w:eastAsiaTheme="minorHAnsi" w:cstheme="minorBidi"/>
          <w:sz w:val="28"/>
          <w:szCs w:val="28"/>
        </w:rPr>
        <w:t xml:space="preserve">, также педагогов-психологов ДОУ и </w:t>
      </w:r>
      <w:r w:rsidR="00C422B9">
        <w:rPr>
          <w:rFonts w:eastAsiaTheme="minorHAnsi" w:cstheme="minorBidi"/>
          <w:sz w:val="28"/>
          <w:szCs w:val="28"/>
        </w:rPr>
        <w:t>воспитателей</w:t>
      </w:r>
      <w:r w:rsidR="004B4A86">
        <w:rPr>
          <w:rFonts w:eastAsiaTheme="minorHAnsi" w:cstheme="minorBidi"/>
          <w:sz w:val="28"/>
          <w:szCs w:val="28"/>
        </w:rPr>
        <w:t xml:space="preserve">, </w:t>
      </w:r>
      <w:r>
        <w:rPr>
          <w:rFonts w:eastAsiaTheme="minorHAnsi" w:cstheme="minorBidi"/>
          <w:sz w:val="28"/>
          <w:szCs w:val="28"/>
        </w:rPr>
        <w:t xml:space="preserve"> по вопросам работы с детьми с особенностями развития</w:t>
      </w:r>
      <w:r w:rsidRPr="003446CE">
        <w:rPr>
          <w:rFonts w:eastAsiaTheme="minorHAnsi" w:cstheme="minorBidi"/>
          <w:sz w:val="28"/>
          <w:szCs w:val="28"/>
        </w:rPr>
        <w:t>.</w:t>
      </w:r>
    </w:p>
    <w:p w:rsidR="00C422B9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 (городском, региональном)</w:t>
      </w:r>
      <w:r w:rsidRPr="003446CE">
        <w:rPr>
          <w:rFonts w:eastAsiaTheme="minorHAnsi" w:cstheme="minorBidi"/>
          <w:sz w:val="28"/>
          <w:szCs w:val="28"/>
        </w:rPr>
        <w:t>;</w:t>
      </w:r>
    </w:p>
    <w:p w:rsidR="00474284" w:rsidRPr="003446CE" w:rsidRDefault="00C422B9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развитие сетевого взаимодействия педагогов и педагогов-психологов  ДОУ.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FC5041" w:rsidRPr="00FC5041">
        <w:rPr>
          <w:rFonts w:ascii="Times New Roman" w:hAnsi="Times New Roman" w:cs="Times New Roman"/>
          <w:sz w:val="28"/>
          <w:szCs w:val="28"/>
        </w:rPr>
        <w:t>внедрения профессионального стандарта «Педагог-психолог в сфере  образования»</w:t>
      </w:r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использованию  современных  технологий  и  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период реализации ФГОС ДО</w:t>
      </w:r>
      <w:r w:rsidR="004B4A86">
        <w:rPr>
          <w:rFonts w:ascii="Times New Roman" w:hAnsi="Times New Roman"/>
          <w:sz w:val="28"/>
          <w:szCs w:val="28"/>
        </w:rPr>
        <w:t>, внедрения профессионального стандарта «Педагог-психолог в сфере образования»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proofErr w:type="spellStart"/>
      <w:r w:rsidRPr="003446CE">
        <w:rPr>
          <w:rFonts w:ascii="Times New Roman" w:hAnsi="Times New Roman"/>
          <w:sz w:val="28"/>
          <w:szCs w:val="28"/>
        </w:rPr>
        <w:t>ПМПк</w:t>
      </w:r>
      <w:proofErr w:type="spellEnd"/>
      <w:r w:rsidRPr="003446CE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474284" w:rsidRDefault="00474284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мультимедийные презентации.</w:t>
      </w:r>
    </w:p>
    <w:p w:rsidR="00590739" w:rsidRPr="00FC5041" w:rsidRDefault="00590739" w:rsidP="001D714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231BAC" w:rsidRDefault="00231BAC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образовательных учреждений;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>
        <w:rPr>
          <w:rFonts w:eastAsiaTheme="minorHAnsi" w:cstheme="minorBidi"/>
          <w:sz w:val="28"/>
          <w:szCs w:val="28"/>
        </w:rPr>
        <w:t xml:space="preserve">психолого-педагогического </w:t>
      </w:r>
      <w:r w:rsidRPr="00897FF7">
        <w:rPr>
          <w:rFonts w:eastAsiaTheme="minorHAnsi" w:cstheme="minorBidi"/>
          <w:sz w:val="28"/>
          <w:szCs w:val="28"/>
        </w:rPr>
        <w:t>сопровождения образовательного процесса в дошкольных образовательных учреждениях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ДОУ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54E2">
        <w:rPr>
          <w:rFonts w:ascii="Times New Roman" w:hAnsi="Times New Roman"/>
          <w:sz w:val="28"/>
          <w:szCs w:val="28"/>
        </w:rPr>
        <w:t>зональн</w:t>
      </w:r>
      <w:r w:rsidR="00FC5041">
        <w:rPr>
          <w:rFonts w:ascii="Times New Roman" w:hAnsi="Times New Roman"/>
          <w:sz w:val="28"/>
          <w:szCs w:val="28"/>
        </w:rPr>
        <w:t>ых и региональных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 w:rsidR="00FC5041">
        <w:rPr>
          <w:rFonts w:ascii="Times New Roman" w:hAnsi="Times New Roman"/>
          <w:sz w:val="28"/>
          <w:szCs w:val="28"/>
        </w:rPr>
        <w:t>семинарах.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материалов,  подготовленных  совместно  с  методистом  -  куратором  ГМО педагогов-психологов, 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ДОУ № 20 «Елочка»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МУ ЦРО </w:t>
      </w:r>
      <w:proofErr w:type="spellStart"/>
      <w:r w:rsidR="00663653">
        <w:rPr>
          <w:rFonts w:ascii="Times New Roman" w:eastAsiaTheme="minorHAnsi" w:hAnsi="Times New Roman"/>
          <w:sz w:val="28"/>
          <w:szCs w:val="28"/>
        </w:rPr>
        <w:t>Авдошкина</w:t>
      </w:r>
      <w:proofErr w:type="spellEnd"/>
      <w:r w:rsidR="00663653">
        <w:rPr>
          <w:rFonts w:ascii="Times New Roman" w:eastAsiaTheme="minorHAnsi" w:hAnsi="Times New Roman"/>
          <w:sz w:val="28"/>
          <w:szCs w:val="28"/>
        </w:rPr>
        <w:t xml:space="preserve">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1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совещание по работе городского методического объединения педагогов-психологов на 20</w:t>
      </w:r>
      <w:r w:rsidR="00CD2AD5">
        <w:rPr>
          <w:rFonts w:ascii="Times New Roman" w:hAnsi="Times New Roman" w:cs="Times New Roman"/>
          <w:b/>
          <w:sz w:val="28"/>
          <w:szCs w:val="28"/>
        </w:rPr>
        <w:t>20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8343F">
        <w:rPr>
          <w:rFonts w:ascii="Times New Roman" w:hAnsi="Times New Roman" w:cs="Times New Roman"/>
          <w:b/>
          <w:sz w:val="28"/>
          <w:szCs w:val="28"/>
        </w:rPr>
        <w:t>2</w:t>
      </w:r>
      <w:r w:rsidR="00CD2AD5">
        <w:rPr>
          <w:rFonts w:ascii="Times New Roman" w:hAnsi="Times New Roman" w:cs="Times New Roman"/>
          <w:b/>
          <w:sz w:val="28"/>
          <w:szCs w:val="28"/>
        </w:rPr>
        <w:t>1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</w:t>
      </w:r>
      <w:r w:rsidR="00CD2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ДОУ. Утверждение отчета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0739" w:rsidRDefault="00590739" w:rsidP="00590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Сообщение «</w:t>
      </w:r>
      <w:r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 в 201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 xml:space="preserve">20 </w:t>
      </w:r>
      <w:r>
        <w:rPr>
          <w:rFonts w:ascii="Times New Roman" w:hAnsi="Times New Roman" w:cs="Times New Roman"/>
          <w:spacing w:val="-1"/>
          <w:sz w:val="28"/>
          <w:szCs w:val="28"/>
        </w:rPr>
        <w:t>учебном году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>:  руководитель  ГМО Огурцова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4284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Плана работы на 20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18343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53" w:rsidRDefault="00663653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59073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P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2B9" w:rsidRDefault="00C422B9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2B9" w:rsidRDefault="00C422B9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2B9" w:rsidRDefault="00C422B9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555" w:rsidRDefault="006F4555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6D0" w:rsidRDefault="001456D0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723AE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AEF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совместно с </w:t>
      </w:r>
      <w:r w:rsidR="00FA4720">
        <w:rPr>
          <w:rFonts w:ascii="Times New Roman" w:hAnsi="Times New Roman" w:cs="Times New Roman"/>
          <w:b/>
          <w:sz w:val="28"/>
          <w:szCs w:val="28"/>
        </w:rPr>
        <w:t>воспитателями групп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CC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EE7AF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1C6CA5">
        <w:rPr>
          <w:rFonts w:ascii="Times New Roman" w:hAnsi="Times New Roman" w:cs="Times New Roman"/>
          <w:b/>
          <w:sz w:val="28"/>
          <w:szCs w:val="28"/>
        </w:rPr>
        <w:t>Методы ранней диагностики проблем развития детей раннего возраста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</w:t>
      </w:r>
      <w:r w:rsidR="001456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FA4720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1C6CA5">
        <w:rPr>
          <w:rFonts w:ascii="Times New Roman" w:hAnsi="Times New Roman" w:cs="Times New Roman"/>
          <w:sz w:val="28"/>
          <w:szCs w:val="28"/>
        </w:rPr>
        <w:t>9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FA4720">
        <w:rPr>
          <w:rFonts w:ascii="Times New Roman" w:hAnsi="Times New Roman" w:cs="Times New Roman"/>
          <w:b/>
          <w:sz w:val="28"/>
          <w:szCs w:val="28"/>
        </w:rPr>
        <w:t>нные за организацию проведения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A0E" w:rsidRDefault="00704A0E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-руководитель ГМО воспитателей раннего возраста Горлова Н.В.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опыта работы  педагогов-психологов ДОУ    </w:t>
      </w:r>
      <w:r w:rsidR="00231B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теме Заседания;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C772CC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CCF" w:rsidRPr="00704A0E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64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проблемы </w:t>
      </w:r>
      <w:r w:rsidR="001C6CA5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диагностики</w:t>
      </w:r>
      <w:r w:rsidR="008643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раннего возраста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4CCF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A0E">
        <w:rPr>
          <w:rFonts w:ascii="Times New Roman" w:hAnsi="Times New Roman" w:cs="Times New Roman"/>
          <w:sz w:val="28"/>
          <w:szCs w:val="28"/>
        </w:rPr>
        <w:t>Огурцова И.В.</w:t>
      </w:r>
      <w:r w:rsidR="00D61417">
        <w:rPr>
          <w:rFonts w:ascii="Times New Roman" w:hAnsi="Times New Roman" w:cs="Times New Roman"/>
          <w:sz w:val="28"/>
          <w:szCs w:val="28"/>
        </w:rPr>
        <w:t>, п</w:t>
      </w:r>
      <w:r w:rsidR="00D61417" w:rsidRPr="00D61417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proofErr w:type="gramStart"/>
      <w:r w:rsidR="00D61417" w:rsidRPr="00D61417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D61417" w:rsidRPr="00D61417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D61417">
        <w:rPr>
          <w:rFonts w:ascii="Times New Roman" w:hAnsi="Times New Roman" w:cs="Times New Roman"/>
          <w:sz w:val="28"/>
          <w:szCs w:val="28"/>
        </w:rPr>
        <w:t xml:space="preserve">ационной </w:t>
      </w:r>
      <w:r w:rsidR="00704A0E">
        <w:rPr>
          <w:rFonts w:ascii="Times New Roman" w:hAnsi="Times New Roman" w:cs="Times New Roman"/>
          <w:sz w:val="28"/>
          <w:szCs w:val="28"/>
        </w:rPr>
        <w:t>ДОУ№20</w:t>
      </w:r>
      <w:r w:rsidR="00D61417">
        <w:rPr>
          <w:rFonts w:ascii="Times New Roman" w:hAnsi="Times New Roman" w:cs="Times New Roman"/>
          <w:sz w:val="28"/>
          <w:szCs w:val="28"/>
        </w:rPr>
        <w:t>.</w:t>
      </w:r>
    </w:p>
    <w:p w:rsidR="00D61417" w:rsidRDefault="00D61417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Pr="00D6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6CA5">
        <w:rPr>
          <w:rFonts w:ascii="Times New Roman" w:hAnsi="Times New Roman" w:cs="Times New Roman"/>
          <w:sz w:val="28"/>
          <w:szCs w:val="28"/>
        </w:rPr>
        <w:t>Нормы речевого развития в раннем возрасте</w:t>
      </w:r>
      <w:r w:rsidR="00C422B9">
        <w:rPr>
          <w:rFonts w:ascii="Times New Roman" w:hAnsi="Times New Roman" w:cs="Times New Roman"/>
          <w:sz w:val="28"/>
          <w:szCs w:val="28"/>
        </w:rPr>
        <w:t>»</w:t>
      </w:r>
    </w:p>
    <w:p w:rsidR="00104CCF" w:rsidRPr="00D61417" w:rsidRDefault="00D61417" w:rsidP="00D61417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86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CA5">
        <w:rPr>
          <w:rFonts w:ascii="Times New Roman" w:hAnsi="Times New Roman" w:cs="Times New Roman"/>
          <w:sz w:val="28"/>
          <w:szCs w:val="28"/>
        </w:rPr>
        <w:t>Базыгина</w:t>
      </w:r>
      <w:proofErr w:type="spellEnd"/>
      <w:r w:rsidR="001C6CA5">
        <w:rPr>
          <w:rFonts w:ascii="Times New Roman" w:hAnsi="Times New Roman" w:cs="Times New Roman"/>
          <w:sz w:val="28"/>
          <w:szCs w:val="28"/>
        </w:rPr>
        <w:t xml:space="preserve"> Г.Д.</w:t>
      </w:r>
      <w:r w:rsidRPr="00D61417">
        <w:rPr>
          <w:rFonts w:ascii="Times New Roman" w:hAnsi="Times New Roman" w:cs="Times New Roman"/>
          <w:sz w:val="28"/>
          <w:szCs w:val="28"/>
        </w:rPr>
        <w:t xml:space="preserve">, </w:t>
      </w:r>
      <w:r w:rsidR="001C6CA5">
        <w:rPr>
          <w:rFonts w:ascii="Times New Roman" w:hAnsi="Times New Roman" w:cs="Times New Roman"/>
          <w:sz w:val="28"/>
          <w:szCs w:val="28"/>
        </w:rPr>
        <w:t>учитель-логопед</w:t>
      </w:r>
      <w:r w:rsidRPr="00D61417">
        <w:rPr>
          <w:rFonts w:ascii="Times New Roman" w:hAnsi="Times New Roman" w:cs="Times New Roman"/>
          <w:sz w:val="28"/>
          <w:szCs w:val="28"/>
        </w:rPr>
        <w:t xml:space="preserve"> ДОУ</w:t>
      </w:r>
      <w:r w:rsidR="00704A0E">
        <w:rPr>
          <w:rFonts w:ascii="Times New Roman" w:hAnsi="Times New Roman" w:cs="Times New Roman"/>
          <w:sz w:val="28"/>
          <w:szCs w:val="28"/>
        </w:rPr>
        <w:t>№</w:t>
      </w:r>
      <w:r w:rsidR="001C6CA5">
        <w:rPr>
          <w:rFonts w:ascii="Times New Roman" w:hAnsi="Times New Roman" w:cs="Times New Roman"/>
          <w:sz w:val="28"/>
          <w:szCs w:val="28"/>
        </w:rPr>
        <w:t>20</w:t>
      </w:r>
      <w:r w:rsidR="00864350">
        <w:rPr>
          <w:rFonts w:ascii="Times New Roman" w:hAnsi="Times New Roman" w:cs="Times New Roman"/>
          <w:sz w:val="28"/>
          <w:szCs w:val="28"/>
        </w:rPr>
        <w:t xml:space="preserve"> </w:t>
      </w:r>
      <w:r w:rsidRPr="00D61417">
        <w:rPr>
          <w:rFonts w:ascii="Times New Roman" w:hAnsi="Times New Roman" w:cs="Times New Roman"/>
          <w:sz w:val="28"/>
          <w:szCs w:val="28"/>
        </w:rPr>
        <w:t>.</w:t>
      </w:r>
    </w:p>
    <w:p w:rsidR="00723AEF" w:rsidRDefault="00723AEF" w:rsidP="001C6CA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A88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 – класс «</w:t>
      </w:r>
      <w:r w:rsidR="001C6CA5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Диагностический инструментарий при работе с детьми раннего возраста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3127D" w:rsidRDefault="00D61417" w:rsidP="00B3127D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472">
        <w:rPr>
          <w:rFonts w:ascii="Times New Roman" w:hAnsi="Times New Roman" w:cs="Times New Roman"/>
          <w:bCs/>
          <w:sz w:val="28"/>
          <w:szCs w:val="28"/>
        </w:rPr>
        <w:t>Ляскович</w:t>
      </w:r>
      <w:proofErr w:type="spellEnd"/>
      <w:r w:rsidR="000A6472">
        <w:rPr>
          <w:rFonts w:ascii="Times New Roman" w:hAnsi="Times New Roman" w:cs="Times New Roman"/>
          <w:bCs/>
          <w:sz w:val="28"/>
          <w:szCs w:val="28"/>
        </w:rPr>
        <w:t xml:space="preserve"> А.В., </w:t>
      </w:r>
      <w:r w:rsidRPr="00D61417">
        <w:rPr>
          <w:rFonts w:ascii="Times New Roman" w:hAnsi="Times New Roman" w:cs="Times New Roman"/>
          <w:bCs/>
          <w:sz w:val="28"/>
          <w:szCs w:val="28"/>
        </w:rPr>
        <w:t>педагог-психолог высшей кв</w:t>
      </w:r>
      <w:r w:rsidR="00864350">
        <w:rPr>
          <w:rFonts w:ascii="Times New Roman" w:hAnsi="Times New Roman" w:cs="Times New Roman"/>
          <w:bCs/>
          <w:sz w:val="28"/>
          <w:szCs w:val="28"/>
        </w:rPr>
        <w:t xml:space="preserve">алификационной категории ДОУ№ </w:t>
      </w:r>
      <w:r w:rsidR="001C6CA5">
        <w:rPr>
          <w:rFonts w:ascii="Times New Roman" w:hAnsi="Times New Roman" w:cs="Times New Roman"/>
          <w:bCs/>
          <w:sz w:val="28"/>
          <w:szCs w:val="28"/>
        </w:rPr>
        <w:t>9</w:t>
      </w:r>
      <w:r w:rsidR="00B3127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417" w:rsidRPr="001456D0" w:rsidRDefault="00B3127D" w:rsidP="001456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E5CC7">
        <w:rPr>
          <w:rFonts w:ascii="Times New Roman" w:hAnsi="Times New Roman" w:cs="Times New Roman"/>
          <w:bCs/>
          <w:sz w:val="28"/>
          <w:szCs w:val="28"/>
        </w:rPr>
        <w:t>ообщения из опыта работы</w:t>
      </w:r>
      <w:r w:rsidR="001456D0">
        <w:rPr>
          <w:rFonts w:ascii="Times New Roman" w:hAnsi="Times New Roman" w:cs="Times New Roman"/>
          <w:bCs/>
          <w:sz w:val="28"/>
          <w:szCs w:val="28"/>
        </w:rPr>
        <w:t xml:space="preserve"> воспитателей групп раннего возраста.</w:t>
      </w:r>
    </w:p>
    <w:p w:rsidR="00723AEF" w:rsidRPr="00D61417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Обмен мнениями.</w:t>
      </w:r>
    </w:p>
    <w:p w:rsidR="00723AEF" w:rsidRDefault="00723AEF" w:rsidP="00B312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417">
        <w:rPr>
          <w:rFonts w:ascii="Times New Roman" w:hAnsi="Times New Roman" w:cs="Times New Roman"/>
          <w:b/>
          <w:bCs/>
          <w:sz w:val="28"/>
          <w:szCs w:val="28"/>
        </w:rPr>
        <w:t>Секция педагогов-психологов ДОУ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Pr="00D61417" w:rsidRDefault="00D61417" w:rsidP="001456D0">
      <w:pPr>
        <w:pStyle w:val="a3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>Все участники ГМО,</w:t>
      </w:r>
      <w:r w:rsidR="0070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Куратор ГМО педагогов-психологов, Е. В.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Авдошкина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>,</w:t>
      </w:r>
    </w:p>
    <w:p w:rsidR="00474284" w:rsidRDefault="00D61417" w:rsidP="001456D0">
      <w:pPr>
        <w:pStyle w:val="a3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61417">
        <w:rPr>
          <w:rFonts w:ascii="Times New Roman" w:hAnsi="Times New Roman" w:cs="Times New Roman"/>
          <w:bCs/>
          <w:sz w:val="28"/>
          <w:szCs w:val="28"/>
        </w:rPr>
        <w:t>развития образования города Дубны Московской области</w:t>
      </w:r>
      <w:proofErr w:type="gramEnd"/>
      <w:r w:rsidRPr="00D61417">
        <w:rPr>
          <w:rFonts w:ascii="Times New Roman" w:hAnsi="Times New Roman" w:cs="Times New Roman"/>
          <w:bCs/>
          <w:sz w:val="28"/>
          <w:szCs w:val="28"/>
        </w:rPr>
        <w:t>"</w:t>
      </w:r>
    </w:p>
    <w:p w:rsidR="00474284" w:rsidRDefault="00474284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472" w:rsidRDefault="000A6472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472" w:rsidRDefault="000A6472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472" w:rsidRDefault="000A6472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472" w:rsidRDefault="000A6472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472" w:rsidRDefault="000A6472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555" w:rsidRDefault="006F4555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совместно с воспитателями групп возраста 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Default="00CD2AD5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56D0">
        <w:rPr>
          <w:rFonts w:ascii="Times New Roman" w:hAnsi="Times New Roman" w:cs="Times New Roman"/>
          <w:b/>
          <w:sz w:val="28"/>
          <w:szCs w:val="28"/>
        </w:rPr>
        <w:t>Познавательное развитие детей младшего и среднего дошкольного возраста.  Использование  гадже</w:t>
      </w:r>
      <w:r>
        <w:rPr>
          <w:rFonts w:ascii="Times New Roman" w:hAnsi="Times New Roman" w:cs="Times New Roman"/>
          <w:b/>
          <w:sz w:val="28"/>
          <w:szCs w:val="28"/>
        </w:rPr>
        <w:t>тов детьми дошкольного возраста»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A4820">
        <w:rPr>
          <w:rFonts w:ascii="Times New Roman" w:hAnsi="Times New Roman" w:cs="Times New Roman"/>
          <w:sz w:val="28"/>
          <w:szCs w:val="28"/>
        </w:rPr>
        <w:t>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 w:rsidR="001456D0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</w:t>
      </w:r>
      <w:r w:rsidR="00CB2B94">
        <w:rPr>
          <w:rFonts w:ascii="Times New Roman" w:hAnsi="Times New Roman" w:cs="Times New Roman"/>
          <w:sz w:val="28"/>
          <w:szCs w:val="28"/>
        </w:rPr>
        <w:t>№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  <w:r w:rsidR="00E12470">
        <w:rPr>
          <w:rFonts w:ascii="Times New Roman" w:hAnsi="Times New Roman" w:cs="Times New Roman"/>
          <w:sz w:val="28"/>
          <w:szCs w:val="28"/>
        </w:rPr>
        <w:t>22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CA" w:rsidRPr="00877866" w:rsidRDefault="008B7BCA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820">
        <w:rPr>
          <w:rFonts w:ascii="Times New Roman" w:hAnsi="Times New Roman" w:cs="Times New Roman"/>
          <w:sz w:val="28"/>
          <w:szCs w:val="28"/>
        </w:rPr>
        <w:t>руководитель ГМО воспитателей младших и средних групп Голубева Н.В.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 и изучение опыта работы  педагогов-психологов ДОУ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EE7AFF" w:rsidRDefault="00474284" w:rsidP="008B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8A9" w:rsidRDefault="00BA4820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A9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8648A9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8648A9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Pr="008648A9">
        <w:rPr>
          <w:rFonts w:ascii="Times New Roman" w:hAnsi="Times New Roman" w:cs="Times New Roman"/>
          <w:sz w:val="28"/>
          <w:szCs w:val="28"/>
        </w:rPr>
        <w:t>занятие</w:t>
      </w:r>
      <w:r w:rsidR="008648A9">
        <w:rPr>
          <w:rFonts w:ascii="Times New Roman" w:hAnsi="Times New Roman" w:cs="Times New Roman"/>
          <w:sz w:val="28"/>
          <w:szCs w:val="28"/>
        </w:rPr>
        <w:t xml:space="preserve"> воспитателя и педагога-психолога</w:t>
      </w:r>
      <w:r w:rsidR="008648A9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="00AF258E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="001456D0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6F4555">
        <w:rPr>
          <w:rFonts w:ascii="Times New Roman" w:hAnsi="Times New Roman" w:cs="Times New Roman"/>
          <w:sz w:val="28"/>
          <w:szCs w:val="28"/>
        </w:rPr>
        <w:t xml:space="preserve"> </w:t>
      </w:r>
      <w:r w:rsidR="001456D0">
        <w:rPr>
          <w:rFonts w:ascii="Times New Roman" w:hAnsi="Times New Roman" w:cs="Times New Roman"/>
          <w:sz w:val="28"/>
          <w:szCs w:val="28"/>
        </w:rPr>
        <w:t>-</w:t>
      </w:r>
      <w:r w:rsidR="00217065">
        <w:rPr>
          <w:rFonts w:ascii="Times New Roman" w:hAnsi="Times New Roman" w:cs="Times New Roman"/>
          <w:sz w:val="28"/>
          <w:szCs w:val="28"/>
        </w:rPr>
        <w:t xml:space="preserve"> </w:t>
      </w:r>
      <w:r w:rsidR="001456D0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D2AD5">
        <w:rPr>
          <w:rFonts w:ascii="Times New Roman" w:hAnsi="Times New Roman" w:cs="Times New Roman"/>
          <w:sz w:val="28"/>
          <w:szCs w:val="28"/>
        </w:rPr>
        <w:t>(при условии отмены с 01.01.2021 карантинных мероприятий)</w:t>
      </w:r>
    </w:p>
    <w:p w:rsidR="00474284" w:rsidRDefault="00474284" w:rsidP="008648A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A9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8648A9">
        <w:rPr>
          <w:rFonts w:ascii="Times New Roman" w:hAnsi="Times New Roman" w:cs="Times New Roman"/>
          <w:sz w:val="28"/>
          <w:szCs w:val="28"/>
        </w:rPr>
        <w:t xml:space="preserve">: </w:t>
      </w:r>
      <w:r w:rsidR="001C6CA5">
        <w:rPr>
          <w:rFonts w:ascii="Times New Roman" w:hAnsi="Times New Roman" w:cs="Times New Roman"/>
          <w:sz w:val="28"/>
          <w:szCs w:val="28"/>
        </w:rPr>
        <w:t xml:space="preserve">Белова Н.В., </w:t>
      </w:r>
      <w:r w:rsidR="00CB2B94" w:rsidRPr="008648A9">
        <w:rPr>
          <w:rFonts w:ascii="Times New Roman" w:hAnsi="Times New Roman" w:cs="Times New Roman"/>
          <w:sz w:val="28"/>
          <w:szCs w:val="28"/>
        </w:rPr>
        <w:t>педагог-психолог ДОУ№</w:t>
      </w:r>
      <w:r w:rsidR="001456D0">
        <w:rPr>
          <w:rFonts w:ascii="Times New Roman" w:hAnsi="Times New Roman" w:cs="Times New Roman"/>
          <w:sz w:val="28"/>
          <w:szCs w:val="28"/>
        </w:rPr>
        <w:t xml:space="preserve"> </w:t>
      </w:r>
      <w:r w:rsidR="001C6CA5">
        <w:rPr>
          <w:rFonts w:ascii="Times New Roman" w:hAnsi="Times New Roman" w:cs="Times New Roman"/>
          <w:sz w:val="28"/>
          <w:szCs w:val="28"/>
        </w:rPr>
        <w:t>22</w:t>
      </w:r>
      <w:r w:rsidR="008648A9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CD2AD5" w:rsidRPr="00CD2AD5" w:rsidRDefault="00CD2AD5" w:rsidP="00CD2AD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«Особенности познавательного развития детей младшего дошкольного возраста»</w:t>
      </w:r>
    </w:p>
    <w:p w:rsidR="0019183C" w:rsidRPr="004C1A47" w:rsidRDefault="00CD2AD5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AD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1C6CA5">
        <w:rPr>
          <w:rFonts w:ascii="Times New Roman" w:hAnsi="Times New Roman" w:cs="Times New Roman"/>
          <w:sz w:val="28"/>
          <w:szCs w:val="28"/>
        </w:rPr>
        <w:t xml:space="preserve">Белова Н.В., </w:t>
      </w:r>
      <w:r w:rsidRPr="00CD2AD5">
        <w:rPr>
          <w:rFonts w:ascii="Times New Roman" w:hAnsi="Times New Roman" w:cs="Times New Roman"/>
          <w:sz w:val="28"/>
          <w:szCs w:val="28"/>
        </w:rPr>
        <w:t xml:space="preserve">педагог-психолог ДОУ№ </w:t>
      </w:r>
      <w:r w:rsidR="001C6CA5">
        <w:rPr>
          <w:rFonts w:ascii="Times New Roman" w:hAnsi="Times New Roman" w:cs="Times New Roman"/>
          <w:sz w:val="28"/>
          <w:szCs w:val="28"/>
        </w:rPr>
        <w:t>22</w:t>
      </w:r>
      <w:r w:rsidRPr="00CD2AD5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39383C" w:rsidRPr="004C1A47" w:rsidRDefault="0039383C" w:rsidP="001918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Сообщение  из опыта работы </w:t>
      </w:r>
      <w:r w:rsidR="0019183C" w:rsidRPr="004C1A47">
        <w:rPr>
          <w:rFonts w:ascii="Times New Roman" w:hAnsi="Times New Roman" w:cs="Times New Roman"/>
          <w:sz w:val="28"/>
          <w:szCs w:val="28"/>
        </w:rPr>
        <w:t>«</w:t>
      </w:r>
      <w:r w:rsidR="00CD2AD5">
        <w:rPr>
          <w:rFonts w:ascii="Times New Roman" w:hAnsi="Times New Roman" w:cs="Times New Roman"/>
          <w:sz w:val="28"/>
          <w:szCs w:val="28"/>
        </w:rPr>
        <w:t>Ребенок и гаджеты</w:t>
      </w:r>
      <w:r w:rsidR="0019183C" w:rsidRPr="004C1A47">
        <w:rPr>
          <w:rFonts w:ascii="Times New Roman" w:hAnsi="Times New Roman" w:cs="Times New Roman"/>
          <w:sz w:val="28"/>
          <w:szCs w:val="28"/>
        </w:rPr>
        <w:t>»</w:t>
      </w:r>
    </w:p>
    <w:p w:rsidR="002F2CB3" w:rsidRPr="004C1A47" w:rsidRDefault="0019183C" w:rsidP="00CD2A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4C1A47">
        <w:rPr>
          <w:rFonts w:ascii="Times New Roman" w:hAnsi="Times New Roman" w:cs="Times New Roman"/>
          <w:sz w:val="28"/>
          <w:szCs w:val="28"/>
        </w:rPr>
        <w:t xml:space="preserve">  </w:t>
      </w:r>
      <w:r w:rsidR="00E124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F64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E41">
        <w:rPr>
          <w:rFonts w:ascii="Times New Roman" w:hAnsi="Times New Roman" w:cs="Times New Roman"/>
          <w:sz w:val="28"/>
          <w:szCs w:val="28"/>
        </w:rPr>
        <w:t xml:space="preserve"> п</w:t>
      </w:r>
      <w:r w:rsidR="00F64E41" w:rsidRPr="00F64E41">
        <w:rPr>
          <w:rFonts w:ascii="Times New Roman" w:hAnsi="Times New Roman" w:cs="Times New Roman"/>
          <w:sz w:val="28"/>
          <w:szCs w:val="28"/>
        </w:rPr>
        <w:t>едагог-психолог ДОУ</w:t>
      </w:r>
      <w:r w:rsidR="008648A9">
        <w:rPr>
          <w:rFonts w:ascii="Times New Roman" w:hAnsi="Times New Roman" w:cs="Times New Roman"/>
          <w:sz w:val="28"/>
          <w:szCs w:val="28"/>
        </w:rPr>
        <w:t>№</w:t>
      </w:r>
      <w:r w:rsid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E12470">
        <w:rPr>
          <w:rFonts w:ascii="Times New Roman" w:hAnsi="Times New Roman" w:cs="Times New Roman"/>
          <w:sz w:val="28"/>
          <w:szCs w:val="28"/>
        </w:rPr>
        <w:t xml:space="preserve">    </w:t>
      </w:r>
      <w:r w:rsidR="008648A9">
        <w:rPr>
          <w:rFonts w:ascii="Times New Roman" w:hAnsi="Times New Roman" w:cs="Times New Roman"/>
          <w:sz w:val="28"/>
          <w:szCs w:val="28"/>
        </w:rPr>
        <w:t>.</w:t>
      </w:r>
    </w:p>
    <w:p w:rsidR="00217065" w:rsidRPr="00217065" w:rsidRDefault="0039383C" w:rsidP="0021706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1456D0" w:rsidRPr="004C1A47">
        <w:rPr>
          <w:rFonts w:ascii="Times New Roman" w:hAnsi="Times New Roman" w:cs="Times New Roman"/>
          <w:sz w:val="28"/>
          <w:szCs w:val="28"/>
        </w:rPr>
        <w:t>«</w:t>
      </w:r>
      <w:r w:rsidR="00CD2AD5">
        <w:rPr>
          <w:rFonts w:ascii="Times New Roman" w:hAnsi="Times New Roman" w:cs="Times New Roman"/>
          <w:sz w:val="28"/>
          <w:szCs w:val="28"/>
        </w:rPr>
        <w:t>Игры и упражнения для развития познавательной сферы детей младшего дошкольного возраста</w:t>
      </w:r>
      <w:r w:rsidR="001456D0" w:rsidRPr="004C1A47">
        <w:rPr>
          <w:rFonts w:ascii="Times New Roman" w:hAnsi="Times New Roman" w:cs="Times New Roman"/>
          <w:sz w:val="28"/>
          <w:szCs w:val="28"/>
        </w:rPr>
        <w:t>»</w:t>
      </w:r>
    </w:p>
    <w:p w:rsidR="00B124D3" w:rsidRDefault="008648A9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 xml:space="preserve">:  </w:t>
      </w:r>
      <w:r w:rsidR="000A3812">
        <w:rPr>
          <w:rFonts w:ascii="Times New Roman" w:hAnsi="Times New Roman" w:cs="Times New Roman"/>
          <w:sz w:val="28"/>
          <w:szCs w:val="28"/>
        </w:rPr>
        <w:t>Куренкова Ю.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4D3" w:rsidRPr="004C1A47">
        <w:rPr>
          <w:rFonts w:ascii="Times New Roman" w:hAnsi="Times New Roman" w:cs="Times New Roman"/>
          <w:sz w:val="28"/>
          <w:szCs w:val="28"/>
        </w:rPr>
        <w:t>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D3" w:rsidRPr="004C1A47">
        <w:rPr>
          <w:rFonts w:ascii="Times New Roman" w:hAnsi="Times New Roman" w:cs="Times New Roman"/>
          <w:sz w:val="28"/>
          <w:szCs w:val="28"/>
        </w:rPr>
        <w:t>ДОУ№</w:t>
      </w:r>
      <w:r w:rsidR="000A3812">
        <w:rPr>
          <w:rFonts w:ascii="Times New Roman" w:hAnsi="Times New Roman" w:cs="Times New Roman"/>
          <w:sz w:val="28"/>
          <w:szCs w:val="28"/>
        </w:rPr>
        <w:t>26</w:t>
      </w:r>
    </w:p>
    <w:p w:rsidR="00217065" w:rsidRPr="00217065" w:rsidRDefault="00217065" w:rsidP="002170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из опыта работы воспитателей групп младшего и среднего возраста по темам «Познавательное развитие», «Польза и вред гаджетов»</w:t>
      </w:r>
    </w:p>
    <w:p w:rsidR="004C1A47" w:rsidRPr="004C1A47" w:rsidRDefault="00B124D3" w:rsidP="0021706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183C" w:rsidRPr="004C1A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2AD5" w:rsidRPr="00D61417" w:rsidRDefault="00CD2AD5" w:rsidP="00CD2AD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417">
        <w:rPr>
          <w:rFonts w:ascii="Times New Roman" w:hAnsi="Times New Roman" w:cs="Times New Roman"/>
          <w:b/>
          <w:bCs/>
          <w:sz w:val="28"/>
          <w:szCs w:val="28"/>
        </w:rPr>
        <w:t>Секция педагогов-психологов ДОУ</w:t>
      </w:r>
    </w:p>
    <w:p w:rsidR="00CD2AD5" w:rsidRDefault="00CD2AD5" w:rsidP="00CD2AD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AD5" w:rsidRPr="00D61417" w:rsidRDefault="00CD2AD5" w:rsidP="00CD2AD5">
      <w:pPr>
        <w:pStyle w:val="a3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>Все участники ГМО,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Куратор ГМО педагогов-психологов, Е. В.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Авдошкина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>,</w:t>
      </w:r>
    </w:p>
    <w:p w:rsidR="00CD2AD5" w:rsidRDefault="00CD2AD5" w:rsidP="00CD2AD5">
      <w:pPr>
        <w:pStyle w:val="a3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61417">
        <w:rPr>
          <w:rFonts w:ascii="Times New Roman" w:hAnsi="Times New Roman" w:cs="Times New Roman"/>
          <w:bCs/>
          <w:sz w:val="28"/>
          <w:szCs w:val="28"/>
        </w:rPr>
        <w:t>развития образования города Дубны Московской области</w:t>
      </w:r>
      <w:proofErr w:type="gramEnd"/>
      <w:r w:rsidRPr="00D61417">
        <w:rPr>
          <w:rFonts w:ascii="Times New Roman" w:hAnsi="Times New Roman" w:cs="Times New Roman"/>
          <w:bCs/>
          <w:sz w:val="28"/>
          <w:szCs w:val="28"/>
        </w:rPr>
        <w:t>"</w:t>
      </w: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E72F2" w:rsidRPr="00EE7AFF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етодическое совещание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Pr="00EE7AFF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объединения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Pr="00EE7AFF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>май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2F2" w:rsidRPr="00EE7AFF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обобщению опыта работы  педагогов-психологов ДОУ для составления сборника;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2E72F2" w:rsidRPr="00EE7AFF" w:rsidRDefault="002E72F2" w:rsidP="002E7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Pr="008771D7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Pr="00AF728B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sz w:val="28"/>
          <w:szCs w:val="28"/>
        </w:rPr>
        <w:t>Подведение итогов работы творческой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1E4E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3901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86E7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 </w:t>
      </w:r>
    </w:p>
    <w:p w:rsidR="002E72F2" w:rsidRDefault="002E72F2" w:rsidP="002E72F2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sz w:val="28"/>
          <w:szCs w:val="28"/>
        </w:rPr>
        <w:t xml:space="preserve">Утверждение материалов для составления тематического сборника по теме: </w:t>
      </w:r>
    </w:p>
    <w:p w:rsidR="006F4555" w:rsidRPr="00AF728B" w:rsidRDefault="006F4555" w:rsidP="001E4E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образовательного процесса в дошкольных образовательных учреждениях»</w:t>
      </w:r>
      <w:r w:rsidR="001E4E48">
        <w:rPr>
          <w:rFonts w:ascii="Times New Roman" w:hAnsi="Times New Roman" w:cs="Times New Roman"/>
          <w:sz w:val="28"/>
          <w:szCs w:val="28"/>
        </w:rPr>
        <w:t xml:space="preserve"> (2019-2021 учебный год)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готовности к школе,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детей с ОВЗ.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left="1542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Pr="00F512D4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72F2" w:rsidRPr="00F512D4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плана работы ГМО педагогов-психологов на 20</w:t>
      </w:r>
      <w:r w:rsidR="006F45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F455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F512D4">
        <w:rPr>
          <w:rFonts w:ascii="Times New Roman" w:hAnsi="Times New Roman" w:cs="Times New Roman"/>
          <w:sz w:val="28"/>
          <w:szCs w:val="28"/>
        </w:rPr>
        <w:t>:  руководитель  ГМО Огурцова И.В.</w:t>
      </w:r>
    </w:p>
    <w:p w:rsidR="002E72F2" w:rsidRDefault="002E72F2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6F4555" w:rsidRDefault="006F4555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6F4555" w:rsidRDefault="006F4555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6F4555" w:rsidRDefault="006F4555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6F4555" w:rsidRDefault="006F4555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1E4E48" w:rsidRDefault="001E4E48" w:rsidP="002E72F2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A97E00" w:rsidRPr="00A97E00" w:rsidRDefault="00A97E00" w:rsidP="00A97E00">
      <w:pPr>
        <w:tabs>
          <w:tab w:val="left" w:pos="3360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97E00">
        <w:rPr>
          <w:rFonts w:ascii="Times New Roman" w:hAnsi="Times New Roman"/>
          <w:b/>
          <w:sz w:val="36"/>
          <w:szCs w:val="36"/>
        </w:rPr>
        <w:lastRenderedPageBreak/>
        <w:t xml:space="preserve">Педагогический форум </w:t>
      </w:r>
    </w:p>
    <w:p w:rsidR="00474284" w:rsidRPr="00A97E00" w:rsidRDefault="00A97E00" w:rsidP="00A97E00">
      <w:pPr>
        <w:tabs>
          <w:tab w:val="left" w:pos="3360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97E00">
        <w:rPr>
          <w:rFonts w:ascii="Times New Roman" w:hAnsi="Times New Roman"/>
          <w:b/>
          <w:sz w:val="36"/>
          <w:szCs w:val="36"/>
        </w:rPr>
        <w:t>«Современный дошкольник»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ED77AA">
        <w:rPr>
          <w:rFonts w:ascii="Times New Roman" w:hAnsi="Times New Roman" w:cs="Times New Roman"/>
          <w:sz w:val="28"/>
          <w:szCs w:val="28"/>
        </w:rPr>
        <w:t>апрель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 w:rsidR="00CD2AD5">
        <w:rPr>
          <w:rFonts w:ascii="Times New Roman" w:hAnsi="Times New Roman" w:cs="Times New Roman"/>
          <w:sz w:val="28"/>
          <w:szCs w:val="28"/>
        </w:rPr>
        <w:t>2</w:t>
      </w:r>
      <w:r w:rsidR="00A97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7E00" w:rsidRPr="00A97E00" w:rsidRDefault="00474284" w:rsidP="00A97E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 №</w:t>
      </w:r>
      <w:r w:rsidR="009D61BD">
        <w:rPr>
          <w:rFonts w:ascii="Times New Roman" w:hAnsi="Times New Roman" w:cs="Times New Roman"/>
          <w:sz w:val="28"/>
          <w:szCs w:val="28"/>
        </w:rPr>
        <w:t>11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00" w:rsidRPr="00A97E00" w:rsidRDefault="00A97E00" w:rsidP="00A97E00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97E00">
        <w:rPr>
          <w:rFonts w:ascii="Times New Roman" w:hAnsi="Times New Roman"/>
          <w:b/>
          <w:sz w:val="28"/>
          <w:szCs w:val="28"/>
        </w:rPr>
        <w:t>Участники</w:t>
      </w:r>
      <w:r w:rsidRPr="00A97E00">
        <w:rPr>
          <w:rFonts w:ascii="Times New Roman" w:hAnsi="Times New Roman"/>
          <w:sz w:val="28"/>
          <w:szCs w:val="28"/>
        </w:rPr>
        <w:t>: воспитатели, педагоги-псих</w:t>
      </w:r>
      <w:r>
        <w:rPr>
          <w:rFonts w:ascii="Times New Roman" w:hAnsi="Times New Roman"/>
          <w:sz w:val="28"/>
          <w:szCs w:val="28"/>
        </w:rPr>
        <w:t xml:space="preserve">ологи, педагоги дополнительного   </w:t>
      </w:r>
      <w:r w:rsidRPr="00A97E00">
        <w:rPr>
          <w:rFonts w:ascii="Times New Roman" w:hAnsi="Times New Roman"/>
          <w:sz w:val="28"/>
          <w:szCs w:val="28"/>
        </w:rPr>
        <w:t>образования.</w:t>
      </w:r>
    </w:p>
    <w:tbl>
      <w:tblPr>
        <w:tblpPr w:leftFromText="180" w:rightFromText="180" w:vertAnchor="text" w:horzAnchor="margin" w:tblpX="216" w:tblpY="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4596"/>
        <w:gridCol w:w="657"/>
        <w:gridCol w:w="3753"/>
      </w:tblGrid>
      <w:tr w:rsidR="00A97E00" w:rsidRPr="00A97E00" w:rsidTr="00A97E00">
        <w:trPr>
          <w:trHeight w:val="806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Ф.И.О.  выступающего</w:t>
            </w:r>
          </w:p>
        </w:tc>
      </w:tr>
      <w:tr w:rsidR="00A97E00" w:rsidRPr="00A97E00" w:rsidTr="00A97E00">
        <w:trPr>
          <w:trHeight w:val="645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9.00 -9.05</w:t>
            </w:r>
          </w:p>
        </w:tc>
        <w:tc>
          <w:tcPr>
            <w:tcW w:w="9121" w:type="dxa"/>
            <w:gridSpan w:val="3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Регистрация участников педагогического форума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351"/>
        </w:trPr>
        <w:tc>
          <w:tcPr>
            <w:tcW w:w="10031" w:type="dxa"/>
            <w:gridSpan w:val="4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Пленарная часть</w:t>
            </w:r>
          </w:p>
        </w:tc>
      </w:tr>
      <w:tr w:rsidR="00A97E00" w:rsidRPr="00A97E00" w:rsidTr="00A97E00">
        <w:trPr>
          <w:trHeight w:val="702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9.05 – 9.15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Приветственное слово участникам педагогического форума, сообщение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«Проблемы современного детства»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Руководитель  ГМО,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 Коровина И.В.</w:t>
            </w:r>
          </w:p>
        </w:tc>
      </w:tr>
      <w:tr w:rsidR="00A97E00" w:rsidRPr="00A97E00" w:rsidTr="00A97E00">
        <w:trPr>
          <w:trHeight w:val="702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9.15 – 9.25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Доклад «Типичные психологические проблемы детей в дошкольном возрасте»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ДОУ№ 20,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Огурцова И.В.</w:t>
            </w:r>
          </w:p>
        </w:tc>
      </w:tr>
      <w:tr w:rsidR="00A97E00" w:rsidRPr="00A97E00" w:rsidTr="00A97E00">
        <w:trPr>
          <w:trHeight w:val="54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9.25-9.35 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7E00">
              <w:rPr>
                <w:color w:val="000000"/>
                <w:sz w:val="28"/>
                <w:szCs w:val="28"/>
              </w:rPr>
              <w:t xml:space="preserve">Доклад «Психологические проблемы сопровождения участников образовательного процесса в период </w:t>
            </w:r>
            <w:proofErr w:type="spellStart"/>
            <w:r w:rsidRPr="00A97E00">
              <w:rPr>
                <w:color w:val="000000"/>
                <w:sz w:val="28"/>
                <w:szCs w:val="28"/>
              </w:rPr>
              <w:t>предшкольной</w:t>
            </w:r>
            <w:proofErr w:type="spellEnd"/>
            <w:r w:rsidRPr="00A97E00">
              <w:rPr>
                <w:color w:val="000000"/>
                <w:sz w:val="28"/>
                <w:szCs w:val="28"/>
              </w:rPr>
              <w:t xml:space="preserve"> готовности»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 ДОУ№21,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97E00">
              <w:rPr>
                <w:color w:val="000000"/>
                <w:sz w:val="28"/>
                <w:szCs w:val="28"/>
              </w:rPr>
              <w:t>Самсонова Н.В.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705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9.35-9.50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 «Профилактика </w:t>
            </w:r>
            <w:proofErr w:type="gram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школьной</w:t>
            </w:r>
            <w:proofErr w:type="gram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 ДОУ№22,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Белова Н.В.</w:t>
            </w:r>
          </w:p>
        </w:tc>
      </w:tr>
      <w:tr w:rsidR="00A97E00" w:rsidRPr="00A97E00" w:rsidTr="00A97E00">
        <w:trPr>
          <w:trHeight w:val="695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9.50-10.00 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педагоги расходятся по секциям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249"/>
        </w:trPr>
        <w:tc>
          <w:tcPr>
            <w:tcW w:w="10031" w:type="dxa"/>
            <w:gridSpan w:val="4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Работа по секциям: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Секция «Познавательное  развитие»</w:t>
            </w:r>
          </w:p>
        </w:tc>
      </w:tr>
      <w:tr w:rsidR="00A97E00" w:rsidRPr="00A97E00" w:rsidTr="00A97E00">
        <w:trPr>
          <w:trHeight w:val="608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10.00 -10.10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bCs/>
                <w:i w:val="0"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i w:val="0"/>
                <w:color w:val="000000"/>
                <w:sz w:val="28"/>
                <w:szCs w:val="28"/>
              </w:rPr>
              <w:t>Мастер-класс  «Опыты с водой»</w:t>
            </w:r>
          </w:p>
          <w:p w:rsidR="00A97E00" w:rsidRPr="00A97E00" w:rsidRDefault="00A97E00" w:rsidP="00A97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E00">
              <w:rPr>
                <w:rStyle w:val="ad"/>
                <w:i w:val="0"/>
                <w:color w:val="000000"/>
                <w:sz w:val="28"/>
                <w:szCs w:val="28"/>
              </w:rPr>
              <w:t xml:space="preserve">Воспитатель </w:t>
            </w:r>
            <w:r w:rsidRPr="00A97E00">
              <w:rPr>
                <w:color w:val="000000"/>
                <w:sz w:val="28"/>
                <w:szCs w:val="28"/>
              </w:rPr>
              <w:t xml:space="preserve"> ДОУ№21, 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i w:val="0"/>
                <w:color w:val="000000"/>
                <w:sz w:val="28"/>
                <w:szCs w:val="28"/>
              </w:rPr>
              <w:t>Мишурова Н.А.</w:t>
            </w:r>
          </w:p>
        </w:tc>
      </w:tr>
      <w:tr w:rsidR="00A97E00" w:rsidRPr="00A97E00" w:rsidTr="00A97E00">
        <w:trPr>
          <w:trHeight w:val="564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10.10.-10.20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rFonts w:ascii="Times New Roman" w:hAnsi="Times New Roman"/>
                <w:i w:val="0"/>
                <w:color w:val="000000"/>
                <w:sz w:val="28"/>
                <w:szCs w:val="28"/>
              </w:rPr>
              <w:t>Презентация проекта «Ребенок в мире профессий»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ДОУ№26,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Зубачёва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Т.Б., Шульгина И.Л.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1028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i w:val="0"/>
                <w:color w:val="000000"/>
                <w:sz w:val="28"/>
                <w:szCs w:val="28"/>
              </w:rPr>
              <w:t xml:space="preserve">Сообщение 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97E00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97E00">
              <w:rPr>
                <w:bCs/>
                <w:sz w:val="28"/>
                <w:szCs w:val="28"/>
                <w:shd w:val="clear" w:color="auto" w:fill="FFFFFF"/>
              </w:rPr>
              <w:t>Лэпбук</w:t>
            </w:r>
            <w:proofErr w:type="spellEnd"/>
            <w:r w:rsidRPr="00A97E00">
              <w:rPr>
                <w:sz w:val="28"/>
                <w:szCs w:val="28"/>
                <w:shd w:val="clear" w:color="auto" w:fill="FFFFFF"/>
              </w:rPr>
              <w:t> как средство </w:t>
            </w:r>
            <w:r w:rsidRPr="00A97E00">
              <w:rPr>
                <w:bCs/>
                <w:sz w:val="28"/>
                <w:szCs w:val="28"/>
                <w:shd w:val="clear" w:color="auto" w:fill="FFFFFF"/>
              </w:rPr>
              <w:t>познавательного</w:t>
            </w:r>
            <w:r>
              <w:rPr>
                <w:sz w:val="28"/>
                <w:szCs w:val="28"/>
                <w:shd w:val="clear" w:color="auto" w:fill="FFFFFF"/>
              </w:rPr>
              <w:t> развития»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ДОУ №24,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Репина Н.И.</w:t>
            </w:r>
          </w:p>
        </w:tc>
      </w:tr>
      <w:tr w:rsidR="00A97E00" w:rsidRPr="00A97E00" w:rsidTr="00A97E00">
        <w:trPr>
          <w:trHeight w:val="840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lastRenderedPageBreak/>
              <w:t>10.30-10.40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00">
              <w:rPr>
                <w:color w:val="000000"/>
                <w:sz w:val="28"/>
                <w:szCs w:val="28"/>
                <w:shd w:val="clear" w:color="auto" w:fill="FFFFFF"/>
              </w:rPr>
              <w:t>Выступление  из опыта работы "Нетрадиционные формы работы с родителями"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 ДОУ№9,</w:t>
            </w:r>
          </w:p>
          <w:p w:rsidR="00A97E00" w:rsidRPr="00A97E00" w:rsidRDefault="00A97E00" w:rsidP="00A97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Хлебушкина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Е.Э.</w:t>
            </w:r>
          </w:p>
        </w:tc>
      </w:tr>
      <w:tr w:rsidR="00A97E00" w:rsidRPr="00A97E00" w:rsidTr="00A97E00">
        <w:trPr>
          <w:trHeight w:val="564"/>
        </w:trPr>
        <w:tc>
          <w:tcPr>
            <w:tcW w:w="10031" w:type="dxa"/>
            <w:gridSpan w:val="4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A97E00">
              <w:rPr>
                <w:rStyle w:val="ad"/>
                <w:b/>
                <w:i w:val="0"/>
                <w:sz w:val="28"/>
                <w:szCs w:val="28"/>
              </w:rPr>
              <w:t xml:space="preserve">Секция «Дополнительное образование в ДОУ»   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10.00 -10.10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Сообщение из опыта работы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"Театрализованная деятельность на английском языке в подготовительной группе "</w:t>
            </w: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Willy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hare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  </w:t>
            </w: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ДОУ№9,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  <w:r w:rsidRPr="00A97E00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10.10.-10.20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7E00">
              <w:rPr>
                <w:sz w:val="28"/>
                <w:szCs w:val="28"/>
              </w:rPr>
              <w:t>Мастер-класс «Открытка в стиле Лубок»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ДОУ№14,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Ломова М.Ю.</w:t>
            </w:r>
          </w:p>
        </w:tc>
      </w:tr>
      <w:tr w:rsidR="00A97E00" w:rsidRPr="00A97E00" w:rsidTr="00A97E00">
        <w:trPr>
          <w:trHeight w:val="979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Мастер-класс «Танцующие краски </w:t>
            </w:r>
            <w:proofErr w:type="spellStart"/>
            <w:r w:rsidRPr="00A97E00">
              <w:rPr>
                <w:rFonts w:ascii="Times New Roman" w:hAnsi="Times New Roman"/>
                <w:sz w:val="28"/>
                <w:szCs w:val="28"/>
              </w:rPr>
              <w:t>Эбру</w:t>
            </w:r>
            <w:proofErr w:type="spellEnd"/>
            <w:r w:rsidRPr="00A97E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ДОУ№18,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«Пейзаж и перспектива»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ДОУ№11,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Высоцкая Л.А.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556"/>
        </w:trPr>
        <w:tc>
          <w:tcPr>
            <w:tcW w:w="10031" w:type="dxa"/>
            <w:gridSpan w:val="4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b/>
                <w:i w:val="0"/>
                <w:color w:val="000000"/>
                <w:sz w:val="28"/>
                <w:szCs w:val="28"/>
              </w:rPr>
            </w:pP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b/>
                <w:i w:val="0"/>
                <w:color w:val="000000"/>
                <w:sz w:val="28"/>
                <w:szCs w:val="28"/>
              </w:rPr>
              <w:t xml:space="preserve">Секция «Художественно-эстетическое  развитие» </w:t>
            </w:r>
          </w:p>
        </w:tc>
      </w:tr>
      <w:tr w:rsidR="00A97E00" w:rsidRPr="00A97E00" w:rsidTr="00A97E00">
        <w:trPr>
          <w:trHeight w:val="622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10.00 -10.10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развитию креативности у детей старшего дошкольного возраста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Воспитатель ДОУ№7,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Писарева И.В.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10.10.-10.20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Воспитатель  ДОУ№26,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97E00">
              <w:rPr>
                <w:color w:val="000000"/>
                <w:sz w:val="28"/>
                <w:szCs w:val="28"/>
              </w:rPr>
              <w:t>Назирова</w:t>
            </w:r>
            <w:proofErr w:type="spellEnd"/>
            <w:r w:rsidRPr="00A97E00">
              <w:rPr>
                <w:color w:val="000000"/>
                <w:sz w:val="28"/>
                <w:szCs w:val="28"/>
              </w:rPr>
              <w:t xml:space="preserve"> О.З.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817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Воспитатель  ДОУ№26,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Калабушкина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A97E00" w:rsidRPr="00A97E00" w:rsidTr="00A97E00">
        <w:trPr>
          <w:trHeight w:val="817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Сообщение из опыта работы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ДОУ№26,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Кравченко Н.А.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10.40-10.50</w:t>
            </w:r>
          </w:p>
        </w:tc>
        <w:tc>
          <w:tcPr>
            <w:tcW w:w="4596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4525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ГМО, методист ЦРО,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Сизова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Александровна.</w:t>
            </w:r>
          </w:p>
        </w:tc>
      </w:tr>
      <w:tr w:rsidR="00A97E00" w:rsidRPr="00A97E00" w:rsidTr="00A97E00">
        <w:trPr>
          <w:trHeight w:val="556"/>
        </w:trPr>
        <w:tc>
          <w:tcPr>
            <w:tcW w:w="10031" w:type="dxa"/>
            <w:gridSpan w:val="4"/>
          </w:tcPr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b/>
                <w:i w:val="0"/>
                <w:color w:val="000000"/>
                <w:sz w:val="28"/>
                <w:szCs w:val="28"/>
              </w:rPr>
            </w:pP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rStyle w:val="ad"/>
                <w:b/>
                <w:i w:val="0"/>
                <w:color w:val="000000"/>
                <w:sz w:val="28"/>
                <w:szCs w:val="28"/>
              </w:rPr>
            </w:pPr>
            <w:r w:rsidRPr="00A97E00">
              <w:rPr>
                <w:rStyle w:val="ad"/>
                <w:b/>
                <w:i w:val="0"/>
                <w:color w:val="000000"/>
                <w:sz w:val="28"/>
                <w:szCs w:val="28"/>
              </w:rPr>
              <w:t xml:space="preserve">Секция «Психологическое сопровождение участников образовательного процесса в период подготовки детей старшего дошкольного возраста  к обучению в школе» </w:t>
            </w:r>
          </w:p>
          <w:p w:rsidR="00A97E00" w:rsidRPr="00A97E00" w:rsidRDefault="00A97E00" w:rsidP="00A97E00">
            <w:pPr>
              <w:pStyle w:val="msonospacing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97E00" w:rsidRPr="00A97E00" w:rsidTr="00A97E00">
        <w:trPr>
          <w:trHeight w:val="622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10.00 -10.10</w:t>
            </w:r>
          </w:p>
        </w:tc>
        <w:tc>
          <w:tcPr>
            <w:tcW w:w="5294" w:type="dxa"/>
            <w:gridSpan w:val="2"/>
          </w:tcPr>
          <w:p w:rsidR="00A97E00" w:rsidRPr="00A97E00" w:rsidRDefault="00A97E00" w:rsidP="00A97E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 «Игры и упражнения для формирования у детей старшего дошкольного возраста «внутренней позиции школьника»</w:t>
            </w:r>
          </w:p>
        </w:tc>
        <w:tc>
          <w:tcPr>
            <w:tcW w:w="3827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Педагог-психолог ДОУ№30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Гуляева О.М.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10.10.-10.20</w:t>
            </w:r>
          </w:p>
        </w:tc>
        <w:tc>
          <w:tcPr>
            <w:tcW w:w="5294" w:type="dxa"/>
            <w:gridSpan w:val="2"/>
          </w:tcPr>
          <w:p w:rsidR="00A97E00" w:rsidRPr="00A97E00" w:rsidRDefault="00A97E00" w:rsidP="00A97E00">
            <w:pPr>
              <w:pStyle w:val="a3"/>
              <w:ind w:lef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Мастер-класс «Игры для формирования школьного типа взаимодействия ребенка </w:t>
            </w:r>
            <w:proofErr w:type="gramStart"/>
            <w:r w:rsidRPr="00A97E0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97E00">
              <w:rPr>
                <w:rFonts w:ascii="Times New Roman" w:hAnsi="Times New Roman"/>
                <w:sz w:val="28"/>
                <w:szCs w:val="28"/>
              </w:rPr>
              <w:t xml:space="preserve"> взрослым» 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Педагог-психолог ДОУ№20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Огурцова И.В.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Педагог-психолог ДОУ№23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Князева Е.В.</w:t>
            </w:r>
          </w:p>
        </w:tc>
      </w:tr>
      <w:tr w:rsidR="00A97E00" w:rsidRPr="00A97E00" w:rsidTr="00A97E00">
        <w:trPr>
          <w:trHeight w:val="817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10.20-10.30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Мастер-класс «Игры по формированию партнёрства и сотрудничества родителя с педагогом в период подготовки к школьному обучению»</w:t>
            </w:r>
          </w:p>
        </w:tc>
        <w:tc>
          <w:tcPr>
            <w:tcW w:w="3827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Педагог-психолог ДОУ№5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Козлова О.Б.</w:t>
            </w:r>
          </w:p>
        </w:tc>
      </w:tr>
      <w:tr w:rsidR="00A97E00" w:rsidRPr="00A97E00" w:rsidTr="00A97E00">
        <w:trPr>
          <w:trHeight w:val="817"/>
        </w:trPr>
        <w:tc>
          <w:tcPr>
            <w:tcW w:w="910" w:type="dxa"/>
          </w:tcPr>
          <w:p w:rsidR="00A97E00" w:rsidRPr="00A97E00" w:rsidRDefault="00A97E00" w:rsidP="00A97E00">
            <w:pPr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5294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«Профилактика синдрома эмоционального выгорания педагогов»</w:t>
            </w:r>
          </w:p>
        </w:tc>
        <w:tc>
          <w:tcPr>
            <w:tcW w:w="3827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Педагог-психолог ДОУ№26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Куренкова Ю.Ю.</w:t>
            </w:r>
          </w:p>
        </w:tc>
      </w:tr>
      <w:tr w:rsidR="00A97E00" w:rsidRPr="00A97E00" w:rsidTr="00A97E00">
        <w:trPr>
          <w:trHeight w:val="873"/>
        </w:trPr>
        <w:tc>
          <w:tcPr>
            <w:tcW w:w="910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sz w:val="28"/>
                <w:szCs w:val="28"/>
              </w:rPr>
              <w:t>10.40-10.50</w:t>
            </w:r>
          </w:p>
        </w:tc>
        <w:tc>
          <w:tcPr>
            <w:tcW w:w="5294" w:type="dxa"/>
            <w:gridSpan w:val="2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7E00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3827" w:type="dxa"/>
          </w:tcPr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Куратор ГМО педагогов-психологов,</w:t>
            </w:r>
            <w:r w:rsidRPr="00A97E00">
              <w:rPr>
                <w:rFonts w:ascii="Times New Roman" w:hAnsi="Times New Roman"/>
                <w:sz w:val="28"/>
                <w:szCs w:val="28"/>
              </w:rPr>
              <w:br/>
              <w:t>заместитель директора по учебно-методической работе  МБОУ дополнительного профессионального образования (повышения квалификации) "Центр развития образования города Дубны Московской области</w:t>
            </w:r>
            <w:r w:rsidRPr="00A97E00">
              <w:rPr>
                <w:sz w:val="28"/>
                <w:szCs w:val="28"/>
              </w:rPr>
              <w:t>"</w:t>
            </w:r>
            <w:r w:rsidRPr="00A97E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97E00">
              <w:rPr>
                <w:rFonts w:ascii="Times New Roman" w:hAnsi="Times New Roman"/>
                <w:sz w:val="28"/>
                <w:szCs w:val="28"/>
              </w:rPr>
              <w:t>Авдошкина</w:t>
            </w:r>
            <w:proofErr w:type="gramStart"/>
            <w:r w:rsidRPr="00A97E00">
              <w:rPr>
                <w:rFonts w:ascii="Times New Roman" w:hAnsi="Times New Roman"/>
                <w:sz w:val="28"/>
                <w:szCs w:val="28"/>
              </w:rPr>
              <w:t>,Е</w:t>
            </w:r>
            <w:proofErr w:type="gramEnd"/>
            <w:r w:rsidRPr="00A97E00">
              <w:rPr>
                <w:rFonts w:ascii="Times New Roman" w:hAnsi="Times New Roman"/>
                <w:sz w:val="28"/>
                <w:szCs w:val="28"/>
              </w:rPr>
              <w:t>лена</w:t>
            </w:r>
            <w:proofErr w:type="spellEnd"/>
            <w:r w:rsidRPr="00A97E00">
              <w:rPr>
                <w:rFonts w:ascii="Times New Roman" w:hAnsi="Times New Roman"/>
                <w:sz w:val="28"/>
                <w:szCs w:val="28"/>
              </w:rPr>
              <w:t xml:space="preserve"> Вячеславовна 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ГМО, методист ЦРО, 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>Сизова</w:t>
            </w:r>
            <w:proofErr w:type="spellEnd"/>
            <w:r w:rsidRPr="00A97E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Александровна.</w:t>
            </w:r>
          </w:p>
          <w:p w:rsidR="00A97E00" w:rsidRPr="00A97E00" w:rsidRDefault="00A97E00" w:rsidP="00A97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E00" w:rsidRDefault="00A97E00" w:rsidP="00A97E00">
      <w:pPr>
        <w:rPr>
          <w:rFonts w:ascii="Times New Roman" w:hAnsi="Times New Roman"/>
          <w:sz w:val="24"/>
          <w:szCs w:val="24"/>
        </w:rPr>
      </w:pPr>
    </w:p>
    <w:p w:rsidR="00A97E00" w:rsidRDefault="00A97E00" w:rsidP="00A97E00">
      <w:pPr>
        <w:rPr>
          <w:rFonts w:ascii="Times New Roman" w:hAnsi="Times New Roman"/>
          <w:sz w:val="24"/>
          <w:szCs w:val="24"/>
        </w:rPr>
      </w:pPr>
    </w:p>
    <w:p w:rsidR="00456F1B" w:rsidRPr="00A97E00" w:rsidRDefault="00456F1B" w:rsidP="00456F1B">
      <w:pPr>
        <w:tabs>
          <w:tab w:val="left" w:pos="3360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Городская Олимпиада по психологии среди детей дошкольного возраста </w:t>
      </w:r>
    </w:p>
    <w:p w:rsidR="00456F1B" w:rsidRPr="00A97E00" w:rsidRDefault="00456F1B" w:rsidP="00456F1B">
      <w:pPr>
        <w:tabs>
          <w:tab w:val="left" w:pos="3360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97E0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Радужный калейдоскоп</w:t>
      </w:r>
      <w:r w:rsidRPr="00A97E00">
        <w:rPr>
          <w:rFonts w:ascii="Times New Roman" w:hAnsi="Times New Roman"/>
          <w:b/>
          <w:sz w:val="36"/>
          <w:szCs w:val="36"/>
        </w:rPr>
        <w:t>»</w:t>
      </w:r>
    </w:p>
    <w:p w:rsidR="00456F1B" w:rsidRDefault="00456F1B" w:rsidP="00456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январь-февраль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</w:t>
      </w:r>
    </w:p>
    <w:p w:rsidR="00456F1B" w:rsidRPr="00A97E00" w:rsidRDefault="00456F1B" w:rsidP="00456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города Дубны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1B" w:rsidRPr="00A97E00" w:rsidRDefault="00456F1B" w:rsidP="00456F1B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97E00">
        <w:rPr>
          <w:rFonts w:ascii="Times New Roman" w:hAnsi="Times New Roman"/>
          <w:b/>
          <w:sz w:val="28"/>
          <w:szCs w:val="28"/>
        </w:rPr>
        <w:t>Участники</w:t>
      </w:r>
      <w:r w:rsidRPr="00A97E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дети подготовительных к школе групп, посещающие ДОУ города</w:t>
      </w:r>
    </w:p>
    <w:p w:rsidR="00456F1B" w:rsidRDefault="00456F1B" w:rsidP="00456F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Положение о городской Олимпиаде по психологии среди детей старшего дошкольного возраста «Радужный Калейдоскоп»</w:t>
      </w: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Ι Общие положения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организации и проведения городской  Олимпиады по психологии  «Радужный калейдоскоп» (далее Олимпиада) среди воспитанников ДОУ старшего дошкольного возраста </w:t>
      </w:r>
      <w:proofErr w:type="spellStart"/>
      <w:r w:rsidRPr="00456F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>убны</w:t>
      </w:r>
      <w:proofErr w:type="spellEnd"/>
      <w:r w:rsidRPr="00456F1B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1.2. Олимпиада проводится МБОУ дополнительного профессионального образования (повышения квалификации) "Центр развития образования города Дубны Московской области" по инициативе и</w:t>
      </w:r>
      <w:r w:rsidRPr="00456F1B">
        <w:rPr>
          <w:sz w:val="28"/>
          <w:szCs w:val="28"/>
        </w:rPr>
        <w:t xml:space="preserve"> </w:t>
      </w:r>
      <w:r w:rsidRPr="00456F1B">
        <w:rPr>
          <w:rFonts w:ascii="Times New Roman" w:hAnsi="Times New Roman" w:cs="Times New Roman"/>
          <w:sz w:val="28"/>
          <w:szCs w:val="28"/>
        </w:rPr>
        <w:t>активном участии</w:t>
      </w:r>
      <w:r w:rsidRPr="00456F1B">
        <w:rPr>
          <w:sz w:val="28"/>
          <w:szCs w:val="28"/>
        </w:rPr>
        <w:t xml:space="preserve"> </w:t>
      </w:r>
      <w:r w:rsidRPr="00456F1B">
        <w:rPr>
          <w:rFonts w:ascii="Times New Roman" w:hAnsi="Times New Roman" w:cs="Times New Roman"/>
          <w:sz w:val="28"/>
          <w:szCs w:val="28"/>
        </w:rPr>
        <w:t>городского</w:t>
      </w:r>
      <w:r w:rsidRPr="00456F1B">
        <w:rPr>
          <w:sz w:val="28"/>
          <w:szCs w:val="28"/>
        </w:rPr>
        <w:t xml:space="preserve"> </w:t>
      </w:r>
      <w:r w:rsidRPr="00456F1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объединения педагогов-психологов города Дубны Московской области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F1B" w:rsidRPr="00456F1B" w:rsidRDefault="00456F1B" w:rsidP="00456F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ΙΙ Цели и задачи Олимпиады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456F1B">
        <w:rPr>
          <w:rFonts w:ascii="Times New Roman" w:hAnsi="Times New Roman" w:cs="Times New Roman"/>
          <w:b/>
          <w:i/>
          <w:sz w:val="28"/>
          <w:szCs w:val="28"/>
        </w:rPr>
        <w:t>Цель Олимпиады</w:t>
      </w:r>
      <w:r w:rsidRPr="00456F1B">
        <w:rPr>
          <w:rFonts w:ascii="Times New Roman" w:hAnsi="Times New Roman" w:cs="Times New Roman"/>
          <w:sz w:val="28"/>
          <w:szCs w:val="28"/>
        </w:rPr>
        <w:t xml:space="preserve"> – выявление интеллектуально и творчески одаренных детей дошкольного возраста, реализации их потенциальных возможностей на этапе подготовки к обучению в школе.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456F1B">
        <w:rPr>
          <w:rFonts w:ascii="Times New Roman" w:hAnsi="Times New Roman" w:cs="Times New Roman"/>
          <w:b/>
          <w:i/>
          <w:sz w:val="28"/>
          <w:szCs w:val="28"/>
        </w:rPr>
        <w:t>Задачи Олимпиады: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1) способствовать развитию познавательной активности, логического мышления, внимания и памяти, поддержания у дошкольников интереса к интеллектуальной деятельности;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2) способствовать развитию эмоционального интеллекта детей старшего дошкольного возраста;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3) выявление детей, умеющих неординарно и творчески мыслить;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4) стимулирование ДОУ к созданию условий для раскрытия интеллектуального потенциала воспитанников;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5) повышение качества образования в  ДОУ в плане подготовки детей к обучению в школе.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ΙΙΙ Участники</w:t>
      </w:r>
    </w:p>
    <w:p w:rsidR="00456F1B" w:rsidRPr="00456F1B" w:rsidRDefault="00456F1B" w:rsidP="00456F1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56F1B">
        <w:rPr>
          <w:rFonts w:ascii="Times New Roman" w:hAnsi="Times New Roman" w:cs="Times New Roman"/>
          <w:sz w:val="28"/>
          <w:szCs w:val="28"/>
        </w:rPr>
        <w:t>3.1. Олимпиада проводится для детей старшего дошкольного возраста с 6 до 7 лет, посещающих подготовительные к школе группы дошкольных образовательных учреждений города.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3.2.   Из состава дошкольников подготовительной к школе группы выдвигается команда в количестве 5 человек и сопровождающий их педагог-психолог,  в случае отсутствия в ДОУ специалиста - воспитатель – куратор.</w:t>
      </w:r>
    </w:p>
    <w:p w:rsidR="00456F1B" w:rsidRPr="00456F1B" w:rsidRDefault="00456F1B" w:rsidP="00456F1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>3.3. Для участия в состязаниях ДОУ представляет в оргкомитет заявку на участие (Приложение).</w:t>
      </w: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 xml:space="preserve">ΙV Организация и сроки проведения Олимпиады, </w:t>
      </w: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полномочия оргкомитета, жюри и счетной комиссии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>4.1. Олимпиада  проходит в два этапа и проводится в следующие сроки:</w:t>
      </w:r>
    </w:p>
    <w:p w:rsidR="00456F1B" w:rsidRPr="00456F1B" w:rsidRDefault="00456F1B" w:rsidP="00456F1B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456F1B">
        <w:rPr>
          <w:rFonts w:ascii="Times New Roman" w:hAnsi="Times New Roman" w:cs="Times New Roman"/>
          <w:sz w:val="28"/>
          <w:szCs w:val="28"/>
        </w:rPr>
        <w:t xml:space="preserve"> - соревнуются 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дети  подготовительных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 к школе </w:t>
      </w:r>
      <w:proofErr w:type="spellStart"/>
      <w:r w:rsidRPr="00456F1B">
        <w:rPr>
          <w:rFonts w:ascii="Times New Roman" w:hAnsi="Times New Roman" w:cs="Times New Roman"/>
          <w:sz w:val="28"/>
          <w:szCs w:val="28"/>
        </w:rPr>
        <w:t>группна</w:t>
      </w:r>
      <w:proofErr w:type="spellEnd"/>
      <w:r w:rsidRPr="00456F1B">
        <w:rPr>
          <w:rFonts w:ascii="Times New Roman" w:hAnsi="Times New Roman" w:cs="Times New Roman"/>
          <w:sz w:val="28"/>
          <w:szCs w:val="28"/>
        </w:rPr>
        <w:t xml:space="preserve"> базе образовательных учреждений 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456F1B">
        <w:rPr>
          <w:rFonts w:ascii="Times New Roman" w:hAnsi="Times New Roman" w:cs="Times New Roman"/>
          <w:sz w:val="28"/>
          <w:szCs w:val="28"/>
        </w:rPr>
        <w:t xml:space="preserve">– 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городской - </w:t>
      </w:r>
      <w:r w:rsidRPr="00456F1B">
        <w:rPr>
          <w:rFonts w:ascii="Times New Roman" w:hAnsi="Times New Roman" w:cs="Times New Roman"/>
          <w:sz w:val="28"/>
          <w:szCs w:val="28"/>
        </w:rPr>
        <w:t xml:space="preserve">соревнуются команды – победители 1 этапа по микрорайонам города («Институтская часть и Черная речка», «Большая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6F1B">
        <w:rPr>
          <w:rFonts w:ascii="Times New Roman" w:hAnsi="Times New Roman" w:cs="Times New Roman"/>
          <w:sz w:val="28"/>
          <w:szCs w:val="28"/>
        </w:rPr>
        <w:t>олга», «Л</w:t>
      </w:r>
      <w:r>
        <w:rPr>
          <w:rFonts w:ascii="Times New Roman" w:hAnsi="Times New Roman" w:cs="Times New Roman"/>
          <w:sz w:val="28"/>
          <w:szCs w:val="28"/>
        </w:rPr>
        <w:t xml:space="preserve">евый берег») 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4.2. Заявки от учреждений на участие в Олимпиады подаются в отдел развития и методического обеспечения образования МБОУ дополнительного профессионального образования (повышения квалификации) "Центр развития образования города Дубны Московской области" по электронной почте </w:t>
      </w:r>
      <w:hyperlink r:id="rId8" w:history="1">
        <w:r w:rsidRPr="00456F1B">
          <w:rPr>
            <w:rStyle w:val="ae"/>
            <w:rFonts w:ascii="Times New Roman" w:hAnsi="Times New Roman" w:cs="Times New Roman"/>
            <w:sz w:val="28"/>
            <w:szCs w:val="28"/>
          </w:rPr>
          <w:t>avdoshkina_ev@mail.ru</w:t>
        </w:r>
      </w:hyperlink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4.3. Подготовку и проведение Олимпиады осуществляет организационный комитет. Состав оргкомитета согласовывается и утверждается приказом МБОУ дополнительного профессионального образования (повышения квалификации) "Центр 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развития образования города Дубны Московской области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>".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>4.4. Оргкомитет обеспечивает организационные, координационные условия проведения Олимпиады на всех этапах: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формирует список участников Олимпиады;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утверждает форму отчетности жюри;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готовит наградные материалы;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обеспечивает публикацию материалов Олимпиады на сайте ГОРУНО.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4.5. Состав жюри Олимпиады утверждается приказом МБОУ дополнительного профессионального образования (повышения квалификации) "Центр развития образования города Дубны Московской </w:t>
      </w:r>
      <w:proofErr w:type="spellStart"/>
      <w:r w:rsidRPr="00456F1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 может включать в себя: представителей Администрации города, МБОУ дополнительного профессионального образования (повышения квалификации) "Центр развития образования города Дубны Московской области",  руководящих кадров и специалистов ДОУ, ОУ, общественности.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lastRenderedPageBreak/>
        <w:tab/>
        <w:t>4.6. В составе жюри избирается председатель. По окончании конкурсного задания, каждый член судейской жюри заполняет оценочную ведомость по каждому заданию состязаний, которая передается счетной комиссии для обработки и подсчета результатов. Итоги оглашает председатель.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</w: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V Порядок проведения состязаний</w:t>
      </w:r>
    </w:p>
    <w:p w:rsidR="00456F1B" w:rsidRPr="00456F1B" w:rsidRDefault="00456F1B" w:rsidP="00456F1B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</w:r>
      <w:r w:rsidRPr="00456F1B">
        <w:rPr>
          <w:rFonts w:ascii="Times New Roman" w:hAnsi="Times New Roman" w:cs="Times New Roman"/>
          <w:sz w:val="28"/>
          <w:szCs w:val="28"/>
        </w:rPr>
        <w:tab/>
        <w:t>5.1. Состязания состоят из трех блоков: «Развиваем эмоциональный интеллект», «Развиваем познавательную сферу», «Учимся понимать друг друга».</w:t>
      </w:r>
    </w:p>
    <w:p w:rsidR="00456F1B" w:rsidRPr="00456F1B" w:rsidRDefault="00456F1B" w:rsidP="00456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5.1.1.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 1 блок </w:t>
      </w:r>
      <w:r w:rsidRPr="00456F1B">
        <w:rPr>
          <w:rFonts w:ascii="Times New Roman" w:hAnsi="Times New Roman" w:cs="Times New Roman"/>
          <w:sz w:val="28"/>
          <w:szCs w:val="28"/>
        </w:rPr>
        <w:t>включает: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>задания на узнавание, соотнесение и дифференциацию эмоциональных состояний</w:t>
      </w:r>
      <w:r w:rsidRPr="00456F1B">
        <w:rPr>
          <w:rFonts w:ascii="Times New Roman" w:hAnsi="Times New Roman" w:cs="Times New Roman"/>
          <w:sz w:val="28"/>
          <w:szCs w:val="28"/>
        </w:rPr>
        <w:t xml:space="preserve"> (регламент – 2 мин. на команду; до 5 баллов, в зависимости от количества правильно составленных пар);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 xml:space="preserve">5.1.2. 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2 блок </w:t>
      </w:r>
      <w:r w:rsidRPr="00456F1B">
        <w:rPr>
          <w:rFonts w:ascii="Times New Roman" w:hAnsi="Times New Roman" w:cs="Times New Roman"/>
          <w:sz w:val="28"/>
          <w:szCs w:val="28"/>
        </w:rPr>
        <w:t>включает: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отгадывание </w:t>
      </w:r>
      <w:proofErr w:type="spellStart"/>
      <w:r w:rsidRPr="00456F1B">
        <w:rPr>
          <w:rFonts w:ascii="Times New Roman" w:hAnsi="Times New Roman" w:cs="Times New Roman"/>
          <w:b/>
          <w:sz w:val="28"/>
          <w:szCs w:val="28"/>
        </w:rPr>
        <w:t>загадок</w:t>
      </w:r>
      <w:r w:rsidRPr="00456F1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56F1B">
        <w:rPr>
          <w:rFonts w:ascii="Times New Roman" w:hAnsi="Times New Roman" w:cs="Times New Roman"/>
          <w:sz w:val="28"/>
          <w:szCs w:val="28"/>
        </w:rPr>
        <w:t xml:space="preserve"> теме: «Человек» (правильный ответ – 1 балл; регламент – 5 мин.). Каждой команде, п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 очереди, загадывается загадка (проходит 3 круга).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proofErr w:type="gramStart"/>
      <w:r w:rsidRPr="00456F1B">
        <w:rPr>
          <w:rFonts w:ascii="Times New Roman" w:hAnsi="Times New Roman" w:cs="Times New Roman"/>
          <w:b/>
          <w:sz w:val="28"/>
          <w:szCs w:val="28"/>
        </w:rPr>
        <w:t>недостающее</w:t>
      </w:r>
      <w:proofErr w:type="gramEnd"/>
      <w:r w:rsidRPr="00456F1B">
        <w:rPr>
          <w:rFonts w:ascii="Times New Roman" w:hAnsi="Times New Roman" w:cs="Times New Roman"/>
          <w:b/>
          <w:sz w:val="28"/>
          <w:szCs w:val="28"/>
        </w:rPr>
        <w:t>»</w:t>
      </w:r>
      <w:r w:rsidRPr="00456F1B">
        <w:rPr>
          <w:rFonts w:ascii="Times New Roman" w:hAnsi="Times New Roman" w:cs="Times New Roman"/>
          <w:sz w:val="28"/>
          <w:szCs w:val="28"/>
        </w:rPr>
        <w:t xml:space="preserve"> - выбрать из предложенных изображений недостающее, (раздаточный материал на столе у команды), (регламент - 3 мин; правильный ответ – 1 балл);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>«Найди различия в картинках»</w:t>
      </w:r>
      <w:r w:rsidRPr="00456F1B">
        <w:rPr>
          <w:rFonts w:ascii="Times New Roman" w:hAnsi="Times New Roman" w:cs="Times New Roman"/>
          <w:sz w:val="28"/>
          <w:szCs w:val="28"/>
        </w:rPr>
        <w:t xml:space="preserve"> - рассмотреть картинки, (раздаточный материал на столе у команды), отметить различия на листочке (регламент – 4 мин; количество баллов зависит от количества сделанных ошибок);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  </w:t>
      </w:r>
      <w:r w:rsidRPr="00456F1B">
        <w:rPr>
          <w:rFonts w:ascii="Times New Roman" w:hAnsi="Times New Roman" w:cs="Times New Roman"/>
          <w:b/>
          <w:sz w:val="28"/>
          <w:szCs w:val="28"/>
        </w:rPr>
        <w:t>Динамическая пауза;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>«Графический лабиринт»</w:t>
      </w:r>
      <w:r w:rsidRPr="00456F1B">
        <w:rPr>
          <w:rFonts w:ascii="Times New Roman" w:hAnsi="Times New Roman" w:cs="Times New Roman"/>
          <w:sz w:val="28"/>
          <w:szCs w:val="28"/>
        </w:rPr>
        <w:t xml:space="preserve"> - проводится одновременно для всех игроков (нарисовать путь до пункта назначения по клеточкам, ориентируясь на подсказку в виде последовательности стрелок), включает задания на пространственную ориентировку, количество баллов зависит от количества сделанных ошибок (регламент – 5 мин.);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>«Парные аналогии»</w:t>
      </w:r>
      <w:r w:rsidRPr="00456F1B">
        <w:rPr>
          <w:rFonts w:ascii="Times New Roman" w:hAnsi="Times New Roman" w:cs="Times New Roman"/>
          <w:sz w:val="28"/>
          <w:szCs w:val="28"/>
        </w:rPr>
        <w:t xml:space="preserve"> - конкурс капитанов: игра «Найди пару», предъявляется 3 картинки (регламент – 3 мин., правильный ответ – 1 балл);</w:t>
      </w:r>
      <w:proofErr w:type="gramEnd"/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5.1.3. </w:t>
      </w:r>
      <w:r w:rsidRPr="00456F1B">
        <w:rPr>
          <w:rFonts w:ascii="Times New Roman" w:hAnsi="Times New Roman" w:cs="Times New Roman"/>
          <w:b/>
          <w:sz w:val="28"/>
          <w:szCs w:val="28"/>
        </w:rPr>
        <w:t>3 блок  включает: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- </w:t>
      </w:r>
      <w:r w:rsidRPr="00456F1B">
        <w:rPr>
          <w:rFonts w:ascii="Times New Roman" w:hAnsi="Times New Roman" w:cs="Times New Roman"/>
          <w:b/>
          <w:sz w:val="28"/>
          <w:szCs w:val="28"/>
        </w:rPr>
        <w:t xml:space="preserve">«Помогите разобраться» - </w:t>
      </w:r>
      <w:proofErr w:type="spellStart"/>
      <w:r w:rsidRPr="00456F1B">
        <w:rPr>
          <w:rFonts w:ascii="Times New Roman" w:hAnsi="Times New Roman" w:cs="Times New Roman"/>
          <w:sz w:val="28"/>
          <w:szCs w:val="28"/>
        </w:rPr>
        <w:t>даетсяизображение</w:t>
      </w:r>
      <w:proofErr w:type="spellEnd"/>
      <w:r w:rsidRPr="00456F1B">
        <w:rPr>
          <w:rFonts w:ascii="Times New Roman" w:hAnsi="Times New Roman" w:cs="Times New Roman"/>
          <w:sz w:val="28"/>
          <w:szCs w:val="28"/>
        </w:rPr>
        <w:t xml:space="preserve"> ситуации на стол для каждой команды - необходимо разобраться и найти оптимальное решение для каждой ситуаци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 вопросы «Что происходит?» « Что делать?» - регламент 3 мин., правильный ответ– 1 балл;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ab/>
        <w:t>5.2. Все состязания проводятся на базе ДОУ города. Городские победители и призеры определяются в каждом микрорайоне.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VΙ Подведение итогов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lastRenderedPageBreak/>
        <w:tab/>
        <w:t>6.1. Награждение участников происходит на каждом этапе соревнований: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команды – участники 2-го этапа, набравшие наибольшее количество баллов, награждаются Дипломами за 1, 2 и 3 место;</w:t>
      </w:r>
    </w:p>
    <w:p w:rsidR="00456F1B" w:rsidRPr="00456F1B" w:rsidRDefault="00456F1B" w:rsidP="0045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- команды, не вошедшие в число призеров, награждаются Грамотами лауреатов  по различным номинациям за участие.</w:t>
      </w: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 xml:space="preserve">В оргкомитет городской олимпиады </w:t>
      </w: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«Радужный калейдоскоп»</w:t>
      </w: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F1B" w:rsidRPr="00456F1B" w:rsidRDefault="00456F1B" w:rsidP="00456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B">
        <w:rPr>
          <w:rFonts w:ascii="Times New Roman" w:hAnsi="Times New Roman" w:cs="Times New Roman"/>
          <w:b/>
          <w:sz w:val="28"/>
          <w:szCs w:val="28"/>
        </w:rPr>
        <w:t>Заявка команды участника городского олимпиады по психологии среди детей старшего дошкольного возраста «Радужный калейдоскоп»</w:t>
      </w:r>
    </w:p>
    <w:p w:rsidR="00456F1B" w:rsidRPr="00456F1B" w:rsidRDefault="00456F1B" w:rsidP="00456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F1B" w:rsidRPr="00456F1B" w:rsidRDefault="00456F1B" w:rsidP="00456F1B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ДОУ</w:t>
      </w:r>
    </w:p>
    <w:p w:rsidR="00456F1B" w:rsidRPr="00456F1B" w:rsidRDefault="00456F1B" w:rsidP="00456F1B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Название команды.</w:t>
      </w:r>
    </w:p>
    <w:p w:rsidR="00456F1B" w:rsidRPr="00456F1B" w:rsidRDefault="00456F1B" w:rsidP="00456F1B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Девиз команды.</w:t>
      </w:r>
    </w:p>
    <w:p w:rsidR="00456F1B" w:rsidRPr="00456F1B" w:rsidRDefault="00456F1B" w:rsidP="00456F1B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456F1B" w:rsidRPr="00456F1B" w:rsidRDefault="00456F1B" w:rsidP="00456F1B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F1B">
        <w:rPr>
          <w:rFonts w:ascii="Times New Roman" w:hAnsi="Times New Roman" w:cs="Times New Roman"/>
          <w:sz w:val="28"/>
          <w:szCs w:val="28"/>
        </w:rPr>
        <w:t>ФИО (полностью ) куратор</w:t>
      </w:r>
      <w:proofErr w:type="gramStart"/>
      <w:r w:rsidRPr="00456F1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6F1B">
        <w:rPr>
          <w:rFonts w:ascii="Times New Roman" w:hAnsi="Times New Roman" w:cs="Times New Roman"/>
          <w:sz w:val="28"/>
          <w:szCs w:val="28"/>
        </w:rPr>
        <w:t xml:space="preserve"> педагога-психолога (воспитателя), должность, квалификационная категория.</w:t>
      </w:r>
    </w:p>
    <w:p w:rsidR="00456F1B" w:rsidRDefault="00456F1B" w:rsidP="00456F1B"/>
    <w:p w:rsidR="00A97E00" w:rsidRPr="007871CF" w:rsidRDefault="007871CF" w:rsidP="007871CF">
      <w:pPr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 случае отказа от проведения Олимпиады (запрет на массовые мероприятия) возможно проведение дистанционной выставки-конкурса (см. ПРОЕКТ)</w:t>
      </w:r>
    </w:p>
    <w:p w:rsidR="00A97E00" w:rsidRDefault="00A97E00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lastRenderedPageBreak/>
        <w:t>Проект ПОЛОЖЕНИЯ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о проведении творческой выставк</w:t>
      </w:r>
      <w:proofErr w:type="gramStart"/>
      <w:r w:rsidRPr="007871CF">
        <w:rPr>
          <w:rFonts w:ascii="Times New Roman" w:hAnsi="Times New Roman"/>
          <w:b/>
          <w:bCs/>
          <w:sz w:val="28"/>
          <w:szCs w:val="28"/>
        </w:rPr>
        <w:t>и-</w:t>
      </w:r>
      <w:proofErr w:type="gramEnd"/>
      <w:r w:rsidRPr="007871CF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«От улыбки станет всем светлей!»</w:t>
      </w: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numPr>
          <w:ilvl w:val="0"/>
          <w:numId w:val="16"/>
        </w:numPr>
        <w:spacing w:after="0" w:line="240" w:lineRule="auto"/>
        <w:ind w:left="426" w:right="57" w:firstLine="567"/>
        <w:rPr>
          <w:rFonts w:ascii="Times New Roman" w:hAnsi="Times New Roman"/>
          <w:b/>
          <w:bCs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Cs/>
          <w:sz w:val="28"/>
          <w:szCs w:val="28"/>
        </w:rPr>
      </w:pPr>
      <w:r w:rsidRPr="007871CF">
        <w:rPr>
          <w:rFonts w:ascii="Times New Roman" w:hAnsi="Times New Roman"/>
          <w:bCs/>
          <w:sz w:val="28"/>
          <w:szCs w:val="28"/>
        </w:rPr>
        <w:t>1.1 Настоящее положение определяет цель и задачи, порядок организации и проведения творческого выставки–конкурса для воспитанников, родителей (законных представителей) дошкольных образовательных учреждений города Дубны Московской области «От улыбки станет всем светлей!» (далее – Конкурс).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bCs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bCs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t>2. Цель и задачи конкурса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 xml:space="preserve">Цель: </w:t>
      </w:r>
      <w:r w:rsidRPr="007871CF">
        <w:rPr>
          <w:rFonts w:ascii="Times New Roman" w:hAnsi="Times New Roman"/>
          <w:sz w:val="28"/>
          <w:szCs w:val="28"/>
        </w:rPr>
        <w:t>предоставление условий для реализации творческого потенциала воспитанников и их родителей (законных представителей); создание условий для установления творческих связей как внутри семьи, так и между семьями, обмена опытом воспитанников, их родителей (законных представителей) в сфере художественного творчества; создание творческой платформы для социализации детей, имеющих ограниченные возможности здоровья.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Задачи:</w:t>
      </w:r>
    </w:p>
    <w:p w:rsidR="007871CF" w:rsidRPr="007871CF" w:rsidRDefault="007871CF" w:rsidP="007871CF">
      <w:pPr>
        <w:numPr>
          <w:ilvl w:val="0"/>
          <w:numId w:val="15"/>
        </w:num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систематическая и целенаправленная деятельность по воспитанию и творческому развитию личности ребенка;</w:t>
      </w:r>
    </w:p>
    <w:p w:rsidR="007871CF" w:rsidRPr="007871CF" w:rsidRDefault="007871CF" w:rsidP="007871CF">
      <w:pPr>
        <w:numPr>
          <w:ilvl w:val="0"/>
          <w:numId w:val="15"/>
        </w:num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содействие развитию художественного творчества воспитанников ДОУ, в </w:t>
      </w:r>
      <w:proofErr w:type="spellStart"/>
      <w:r w:rsidRPr="007871CF">
        <w:rPr>
          <w:rFonts w:ascii="Times New Roman" w:hAnsi="Times New Roman"/>
          <w:sz w:val="28"/>
          <w:szCs w:val="28"/>
        </w:rPr>
        <w:t>т.ч</w:t>
      </w:r>
      <w:proofErr w:type="spellEnd"/>
      <w:r w:rsidRPr="007871CF">
        <w:rPr>
          <w:rFonts w:ascii="Times New Roman" w:hAnsi="Times New Roman"/>
          <w:sz w:val="28"/>
          <w:szCs w:val="28"/>
        </w:rPr>
        <w:t>. воспитанников с ОВЗ;</w:t>
      </w:r>
    </w:p>
    <w:p w:rsidR="007871CF" w:rsidRPr="007871CF" w:rsidRDefault="007871CF" w:rsidP="007871CF">
      <w:pPr>
        <w:numPr>
          <w:ilvl w:val="0"/>
          <w:numId w:val="15"/>
        </w:num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создание условий для формирования  и развития эмоционального интеллекта воспитанников.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3. Участники выставки-конкурса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В конкурсе принимают участие воспитанники ДОУ города и их родители (законные представители).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Категории воспитанников: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возрастные-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3до 4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4 до 5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5 до 6 лет; 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- от 6 до 7 лет;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      дети  с ОВЗ-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3до 4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4 до 5 лет;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- от 5 до 6 лет; 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- от 6 до 7 лет.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numPr>
          <w:ilvl w:val="0"/>
          <w:numId w:val="17"/>
        </w:num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Оргкомитет выставки-конкурса: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Оргкомитет выставки </w:t>
      </w:r>
      <w:proofErr w:type="gramStart"/>
      <w:r w:rsidRPr="007871CF">
        <w:rPr>
          <w:rFonts w:ascii="Times New Roman" w:hAnsi="Times New Roman"/>
          <w:sz w:val="28"/>
          <w:szCs w:val="28"/>
        </w:rPr>
        <w:t>–к</w:t>
      </w:r>
      <w:proofErr w:type="gramEnd"/>
      <w:r w:rsidRPr="007871CF">
        <w:rPr>
          <w:rFonts w:ascii="Times New Roman" w:hAnsi="Times New Roman"/>
          <w:sz w:val="28"/>
          <w:szCs w:val="28"/>
        </w:rPr>
        <w:t>онкурса выбирается из числа педагогов ДОУ города.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5. Порядок и сроки проведения выставки-конкурса.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5.1. Конкурс проводится </w:t>
      </w:r>
      <w:r w:rsidRPr="007871CF">
        <w:rPr>
          <w:rFonts w:ascii="Times New Roman" w:hAnsi="Times New Roman"/>
          <w:b/>
          <w:sz w:val="28"/>
          <w:szCs w:val="28"/>
          <w:u w:val="single"/>
        </w:rPr>
        <w:t>в январе-феврале 2021 года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Работы принимаются дистанционно на почту ДОУ 20 </w:t>
      </w:r>
      <w:hyperlink r:id="rId9" w:history="1"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dubna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dou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20@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Это могут быть сканы и фото рисунков, поделок, видео, на котором ребенок читает стихи, инсценировки, в которых участвует воспитанник вместе с семьей, фотографии в соответствии с номинациями, презентации проектов, доклады, и т.д.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6. Номинации выставки-конкурса: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МОЯ СЕМЬЯ</w:t>
      </w:r>
      <w:r w:rsidRPr="007871CF">
        <w:rPr>
          <w:rFonts w:ascii="Times New Roman" w:hAnsi="Times New Roman"/>
          <w:sz w:val="28"/>
          <w:szCs w:val="28"/>
        </w:rPr>
        <w:t xml:space="preserve"> в различных техниках декоративно-прикладного и изобразительного творчества, представляющая тему;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МОЙ ДОМ</w:t>
      </w:r>
      <w:r w:rsidRPr="007871CF">
        <w:rPr>
          <w:rFonts w:ascii="Times New Roman" w:hAnsi="Times New Roman"/>
          <w:sz w:val="28"/>
          <w:szCs w:val="28"/>
        </w:rPr>
        <w:t>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МОЙ ДЕТСКИЙ САД</w:t>
      </w:r>
      <w:r w:rsidRPr="007871CF">
        <w:rPr>
          <w:rFonts w:ascii="Times New Roman" w:hAnsi="Times New Roman"/>
          <w:sz w:val="28"/>
          <w:szCs w:val="28"/>
        </w:rPr>
        <w:t>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МОИ ЭМОЦИИ;</w:t>
      </w:r>
    </w:p>
    <w:p w:rsidR="007871CF" w:rsidRPr="007871CF" w:rsidRDefault="007871CF" w:rsidP="007871CF">
      <w:pPr>
        <w:numPr>
          <w:ilvl w:val="0"/>
          <w:numId w:val="18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  <w:u w:val="single"/>
        </w:rPr>
        <w:t>МОИ ДРУЗЬЯ;</w:t>
      </w:r>
      <w:r w:rsidRPr="007871CF">
        <w:rPr>
          <w:rFonts w:ascii="Times New Roman" w:hAnsi="Times New Roman"/>
          <w:sz w:val="28"/>
          <w:szCs w:val="28"/>
        </w:rPr>
        <w:br/>
        <w:t>СВОБОДНАЯ ТЕМА -</w:t>
      </w:r>
      <w:r>
        <w:rPr>
          <w:rFonts w:ascii="Times New Roman" w:hAnsi="Times New Roman"/>
          <w:sz w:val="28"/>
          <w:szCs w:val="28"/>
        </w:rPr>
        <w:t xml:space="preserve"> работы, любой другой тематики.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71CF">
        <w:rPr>
          <w:rFonts w:ascii="Times New Roman" w:hAnsi="Times New Roman"/>
          <w:sz w:val="28"/>
          <w:szCs w:val="28"/>
        </w:rPr>
        <w:t>В каждой номинации работы оцениваются по следующим разделам: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лучшая детская работа</w:t>
      </w:r>
      <w:r w:rsidRPr="007871CF">
        <w:rPr>
          <w:rFonts w:ascii="Times New Roman" w:hAnsi="Times New Roman"/>
          <w:sz w:val="28"/>
          <w:szCs w:val="28"/>
        </w:rPr>
        <w:t xml:space="preserve"> (выполненная самостоятельно как индивидуально, так и совместно со старшими братьями или сестрами);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совместная работа ребенка и взрослого</w:t>
      </w:r>
      <w:r w:rsidRPr="007871CF">
        <w:rPr>
          <w:rFonts w:ascii="Times New Roman" w:hAnsi="Times New Roman"/>
          <w:sz w:val="28"/>
          <w:szCs w:val="28"/>
        </w:rPr>
        <w:t xml:space="preserve"> (но не взрослого с участием ребенка);</w:t>
      </w:r>
    </w:p>
    <w:p w:rsidR="007871CF" w:rsidRPr="007871CF" w:rsidRDefault="007871CF" w:rsidP="007871CF">
      <w:pPr>
        <w:numPr>
          <w:ilvl w:val="0"/>
          <w:numId w:val="19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i/>
          <w:sz w:val="28"/>
          <w:szCs w:val="28"/>
        </w:rPr>
        <w:t>творчество родителей</w:t>
      </w:r>
      <w:r w:rsidRPr="007871CF"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71CF">
        <w:rPr>
          <w:rFonts w:ascii="Times New Roman" w:hAnsi="Times New Roman"/>
          <w:sz w:val="28"/>
          <w:szCs w:val="28"/>
        </w:rPr>
        <w:t xml:space="preserve">Жюри оставляет за собой право при определении победителей выделить </w:t>
      </w:r>
      <w:proofErr w:type="spellStart"/>
      <w:r w:rsidRPr="007871CF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Pr="007871CF">
        <w:rPr>
          <w:rFonts w:ascii="Times New Roman" w:hAnsi="Times New Roman"/>
          <w:sz w:val="28"/>
          <w:szCs w:val="28"/>
        </w:rPr>
        <w:t xml:space="preserve"> по технике исполнения.</w:t>
      </w:r>
      <w:r w:rsidRPr="007871CF">
        <w:rPr>
          <w:rFonts w:ascii="Times New Roman" w:hAnsi="Times New Roman"/>
          <w:sz w:val="28"/>
          <w:szCs w:val="28"/>
        </w:rPr>
        <w:tab/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  <w:u w:val="single"/>
        </w:rPr>
      </w:pPr>
      <w:r w:rsidRPr="007871CF">
        <w:rPr>
          <w:rFonts w:ascii="Times New Roman" w:hAnsi="Times New Roman"/>
          <w:sz w:val="28"/>
          <w:szCs w:val="28"/>
        </w:rPr>
        <w:tab/>
        <w:t xml:space="preserve">От ДОУ может быть представлено </w:t>
      </w:r>
      <w:r w:rsidRPr="007871CF">
        <w:rPr>
          <w:rFonts w:ascii="Times New Roman" w:hAnsi="Times New Roman"/>
          <w:sz w:val="28"/>
          <w:szCs w:val="28"/>
          <w:u w:val="single"/>
        </w:rPr>
        <w:t>не более 1 работы в каждой номинации</w:t>
      </w:r>
      <w:proofErr w:type="gramStart"/>
      <w:r w:rsidRPr="007871CF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Pr="007871C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871CF">
        <w:rPr>
          <w:rFonts w:ascii="Times New Roman" w:hAnsi="Times New Roman"/>
          <w:sz w:val="28"/>
          <w:szCs w:val="28"/>
          <w:u w:val="single"/>
        </w:rPr>
        <w:t xml:space="preserve">Работы будут выставлены на сайте руководителя ГМО педагогов-психологов </w:t>
      </w:r>
      <w:hyperlink r:id="rId10" w:history="1">
        <w:r w:rsidRPr="007871CF">
          <w:rPr>
            <w:rStyle w:val="ae"/>
            <w:rFonts w:ascii="Times New Roman" w:hAnsi="Times New Roman"/>
            <w:sz w:val="28"/>
            <w:szCs w:val="28"/>
          </w:rPr>
          <w:t>https://psichologogurtsovaiv.wordpress.com</w:t>
        </w:r>
      </w:hyperlink>
      <w:r w:rsidRPr="007871CF">
        <w:rPr>
          <w:rFonts w:ascii="Times New Roman" w:hAnsi="Times New Roman"/>
          <w:sz w:val="28"/>
          <w:szCs w:val="28"/>
        </w:rPr>
        <w:t xml:space="preserve">  на страничке ГАЛЛЕРЕЯ КОНКУРСА. Работы победителей конкурса могут быть опубликованы на сайте ЦРО, страница городского методического объединения педагогов-психологов ДОУ г. Дубны.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Требования к оформлению творческих работ.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ab/>
        <w:t>Работы должны быть авторскими, выполненными самими участниками конкурса, без использования готовых творческих наборов.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Критерии оценки работ: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художественно-эстетическая культура;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художественное отражение темы эмоций детей в работе; 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соответствие  работы теме номинации; 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оригинальность сюжета и техники;</w:t>
      </w:r>
    </w:p>
    <w:p w:rsidR="007871CF" w:rsidRPr="007871CF" w:rsidRDefault="007871CF" w:rsidP="007871CF">
      <w:pPr>
        <w:numPr>
          <w:ilvl w:val="0"/>
          <w:numId w:val="20"/>
        </w:numPr>
        <w:tabs>
          <w:tab w:val="num" w:pos="462"/>
        </w:tabs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качество исполнения.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b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 xml:space="preserve">          Подведение итогов: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По результатам конкурсного отбора жюри определяет победителей конкурса. Лучшие работы могут быть награждены Дипломами 1,2,3 степени по </w:t>
      </w:r>
      <w:r w:rsidRPr="007871CF">
        <w:rPr>
          <w:rFonts w:ascii="Times New Roman" w:hAnsi="Times New Roman"/>
          <w:sz w:val="28"/>
          <w:szCs w:val="28"/>
        </w:rPr>
        <w:lastRenderedPageBreak/>
        <w:t>номинациям. Организационный комитет оставляет за собой право награждать специальными Дипломами.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 xml:space="preserve">Состав жюри </w:t>
      </w:r>
      <w:r w:rsidRPr="007871CF">
        <w:rPr>
          <w:rFonts w:ascii="Times New Roman" w:hAnsi="Times New Roman"/>
          <w:sz w:val="28"/>
          <w:szCs w:val="28"/>
        </w:rPr>
        <w:t xml:space="preserve">выставки-конкурса утверждается приказом МБОУ дополнительного профессионального образования (повышения квалификации) "Центр </w:t>
      </w:r>
      <w:proofErr w:type="gramStart"/>
      <w:r w:rsidRPr="007871CF">
        <w:rPr>
          <w:rFonts w:ascii="Times New Roman" w:hAnsi="Times New Roman"/>
          <w:sz w:val="28"/>
          <w:szCs w:val="28"/>
        </w:rPr>
        <w:t>развития образования города Дубны Московской области</w:t>
      </w:r>
      <w:proofErr w:type="gramEnd"/>
      <w:r w:rsidRPr="007871CF">
        <w:rPr>
          <w:rFonts w:ascii="Times New Roman" w:hAnsi="Times New Roman"/>
          <w:sz w:val="28"/>
          <w:szCs w:val="28"/>
        </w:rPr>
        <w:t>"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sz w:val="28"/>
          <w:szCs w:val="28"/>
        </w:rPr>
        <w:t>5. Порядок и сроки приема работ.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Порядок и сроки проведения выставк</w:t>
      </w:r>
      <w:proofErr w:type="gramStart"/>
      <w:r w:rsidRPr="007871CF">
        <w:rPr>
          <w:rFonts w:ascii="Times New Roman" w:hAnsi="Times New Roman"/>
          <w:sz w:val="28"/>
          <w:szCs w:val="28"/>
        </w:rPr>
        <w:t>и-</w:t>
      </w:r>
      <w:proofErr w:type="gramEnd"/>
      <w:r w:rsidRPr="007871CF">
        <w:rPr>
          <w:rFonts w:ascii="Times New Roman" w:hAnsi="Times New Roman"/>
          <w:sz w:val="28"/>
          <w:szCs w:val="28"/>
        </w:rPr>
        <w:t xml:space="preserve"> конкурса утверждается приказом МБОУ дополнительного профессионального образования (повышения квалификации) "Центр развития образования города Дубны Московской области" 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Ориентировочно конкурс проводится </w:t>
      </w:r>
      <w:r w:rsidRPr="007871CF">
        <w:rPr>
          <w:rFonts w:ascii="Times New Roman" w:hAnsi="Times New Roman"/>
          <w:b/>
          <w:sz w:val="28"/>
          <w:szCs w:val="28"/>
          <w:u w:val="single"/>
        </w:rPr>
        <w:t>в январе-феврале 2021 года.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 xml:space="preserve">Работы принимаются дистанционно на почту ДОУ 20 </w:t>
      </w:r>
      <w:hyperlink r:id="rId11" w:history="1"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dubna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dou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20@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Pr="007871CF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871CF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 теме указать КОНКУРС.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В тексте письма указать: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Номинацию.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Автора, соавтора, возраст (для детей).</w:t>
      </w:r>
    </w:p>
    <w:p w:rsidR="007871CF" w:rsidRPr="007871CF" w:rsidRDefault="007871CF" w:rsidP="007871CF">
      <w:pPr>
        <w:numPr>
          <w:ilvl w:val="0"/>
          <w:numId w:val="21"/>
        </w:num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sz w:val="28"/>
          <w:szCs w:val="28"/>
        </w:rPr>
        <w:t>Название работы, технику выполнения.</w:t>
      </w:r>
    </w:p>
    <w:p w:rsidR="007871CF" w:rsidRPr="007871CF" w:rsidRDefault="007871CF" w:rsidP="007871CF">
      <w:pPr>
        <w:spacing w:after="0" w:line="240" w:lineRule="auto"/>
        <w:ind w:left="426" w:right="57" w:firstLine="567"/>
        <w:rPr>
          <w:rFonts w:ascii="Times New Roman" w:hAnsi="Times New Roman"/>
          <w:sz w:val="28"/>
          <w:szCs w:val="28"/>
        </w:rPr>
      </w:pPr>
    </w:p>
    <w:p w:rsidR="00A97E00" w:rsidRPr="007871CF" w:rsidRDefault="00A97E00" w:rsidP="007871CF">
      <w:pPr>
        <w:ind w:left="426" w:firstLine="567"/>
        <w:rPr>
          <w:rFonts w:ascii="Times New Roman" w:hAnsi="Times New Roman"/>
          <w:sz w:val="28"/>
          <w:szCs w:val="28"/>
        </w:rPr>
      </w:pPr>
    </w:p>
    <w:p w:rsidR="00A97E00" w:rsidRDefault="00A97E00" w:rsidP="007871CF">
      <w:pPr>
        <w:ind w:left="426" w:firstLine="567"/>
        <w:rPr>
          <w:rFonts w:ascii="Times New Roman" w:hAnsi="Times New Roman"/>
          <w:sz w:val="24"/>
          <w:szCs w:val="24"/>
        </w:rPr>
      </w:pPr>
    </w:p>
    <w:p w:rsidR="009F15BD" w:rsidRDefault="009F15BD" w:rsidP="007871CF">
      <w:pPr>
        <w:ind w:left="426" w:firstLine="567"/>
      </w:pPr>
    </w:p>
    <w:sectPr w:rsidR="009F15BD" w:rsidSect="00A04076">
      <w:headerReference w:type="default" r:id="rId12"/>
      <w:footerReference w:type="default" r:id="rId13"/>
      <w:footerReference w:type="first" r:id="rId14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F" w:rsidRDefault="004F089F" w:rsidP="000362C7">
      <w:pPr>
        <w:spacing w:after="0" w:line="240" w:lineRule="auto"/>
      </w:pPr>
      <w:r>
        <w:separator/>
      </w:r>
    </w:p>
  </w:endnote>
  <w:endnote w:type="continuationSeparator" w:id="0">
    <w:p w:rsidR="004F089F" w:rsidRDefault="004F089F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28"/>
      <w:docPartObj>
        <w:docPartGallery w:val="Page Numbers (Bottom of Page)"/>
        <w:docPartUnique/>
      </w:docPartObj>
    </w:sdtPr>
    <w:sdtEndPr/>
    <w:sdtContent>
      <w:p w:rsidR="00A04076" w:rsidRDefault="004F089F">
        <w:pPr>
          <w:pStyle w:val="a9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A04076" w:rsidRDefault="0044474D">
                    <w:pPr>
                      <w:jc w:val="center"/>
                    </w:pPr>
                    <w:r>
                      <w:fldChar w:fldCharType="begin"/>
                    </w:r>
                    <w:r w:rsidR="00123F06">
                      <w:instrText xml:space="preserve"> PAGE    \* MERGEFORMAT </w:instrText>
                    </w:r>
                    <w:r>
                      <w:fldChar w:fldCharType="separate"/>
                    </w:r>
                    <w:r w:rsidR="007871C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B810F0" w:rsidRDefault="00123F06">
        <w:pPr>
          <w:pStyle w:val="a9"/>
        </w:pPr>
        <w:r>
          <w:t>[Введите текст]</w:t>
        </w:r>
      </w:p>
    </w:sdtContent>
  </w:sdt>
  <w:p w:rsidR="00A04076" w:rsidRDefault="004F08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F" w:rsidRDefault="004F089F" w:rsidP="000362C7">
      <w:pPr>
        <w:spacing w:after="0" w:line="240" w:lineRule="auto"/>
      </w:pPr>
      <w:r>
        <w:separator/>
      </w:r>
    </w:p>
  </w:footnote>
  <w:footnote w:type="continuationSeparator" w:id="0">
    <w:p w:rsidR="004F089F" w:rsidRDefault="004F089F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7F33" w:rsidRPr="0018343F" w:rsidRDefault="00C422B9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</w:rPr>
          <w:t xml:space="preserve"> План  работы  городского  методического  объединения  педагогов-психологов  ДОУ                                  на  2020-2021 учебный  год    </w:t>
        </w:r>
      </w:p>
    </w:sdtContent>
  </w:sdt>
  <w:p w:rsidR="003E7F33" w:rsidRDefault="004F08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41"/>
    <w:multiLevelType w:val="hybridMultilevel"/>
    <w:tmpl w:val="132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50A87"/>
    <w:multiLevelType w:val="hybridMultilevel"/>
    <w:tmpl w:val="67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619D0"/>
    <w:multiLevelType w:val="multilevel"/>
    <w:tmpl w:val="5E4851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276FCC"/>
    <w:multiLevelType w:val="hybridMultilevel"/>
    <w:tmpl w:val="858CB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EB4161"/>
    <w:multiLevelType w:val="hybridMultilevel"/>
    <w:tmpl w:val="43F45EB6"/>
    <w:lvl w:ilvl="0" w:tplc="2D8A4D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84"/>
    <w:rsid w:val="000135AA"/>
    <w:rsid w:val="0003059B"/>
    <w:rsid w:val="00032D69"/>
    <w:rsid w:val="000362C7"/>
    <w:rsid w:val="00080215"/>
    <w:rsid w:val="000809CF"/>
    <w:rsid w:val="00091724"/>
    <w:rsid w:val="000A3812"/>
    <w:rsid w:val="000A6472"/>
    <w:rsid w:val="000C4C2E"/>
    <w:rsid w:val="000D1B6B"/>
    <w:rsid w:val="00104CCF"/>
    <w:rsid w:val="00123F06"/>
    <w:rsid w:val="001329ED"/>
    <w:rsid w:val="001456D0"/>
    <w:rsid w:val="0015542A"/>
    <w:rsid w:val="0018343F"/>
    <w:rsid w:val="0019183C"/>
    <w:rsid w:val="001C6CA5"/>
    <w:rsid w:val="001D714B"/>
    <w:rsid w:val="001E4E48"/>
    <w:rsid w:val="001F3850"/>
    <w:rsid w:val="00217065"/>
    <w:rsid w:val="00221C02"/>
    <w:rsid w:val="00231BAC"/>
    <w:rsid w:val="00293BA7"/>
    <w:rsid w:val="002E72F2"/>
    <w:rsid w:val="002F2061"/>
    <w:rsid w:val="002F2CB3"/>
    <w:rsid w:val="002F47BB"/>
    <w:rsid w:val="003772A3"/>
    <w:rsid w:val="00382B66"/>
    <w:rsid w:val="0039383C"/>
    <w:rsid w:val="003B1C13"/>
    <w:rsid w:val="003B7DA9"/>
    <w:rsid w:val="003F49D0"/>
    <w:rsid w:val="0042401A"/>
    <w:rsid w:val="0042764E"/>
    <w:rsid w:val="0044474D"/>
    <w:rsid w:val="00456F1B"/>
    <w:rsid w:val="00470590"/>
    <w:rsid w:val="00474284"/>
    <w:rsid w:val="004B4A86"/>
    <w:rsid w:val="004C1A47"/>
    <w:rsid w:val="004D216C"/>
    <w:rsid w:val="004F089F"/>
    <w:rsid w:val="0057125A"/>
    <w:rsid w:val="00590739"/>
    <w:rsid w:val="00604ACE"/>
    <w:rsid w:val="0064032C"/>
    <w:rsid w:val="00663653"/>
    <w:rsid w:val="00667956"/>
    <w:rsid w:val="00692EF3"/>
    <w:rsid w:val="006A2649"/>
    <w:rsid w:val="006A74E7"/>
    <w:rsid w:val="006A7665"/>
    <w:rsid w:val="006F4555"/>
    <w:rsid w:val="00704A0E"/>
    <w:rsid w:val="00723AEF"/>
    <w:rsid w:val="00743A34"/>
    <w:rsid w:val="007871CF"/>
    <w:rsid w:val="007D3F7A"/>
    <w:rsid w:val="007F0704"/>
    <w:rsid w:val="00835CBF"/>
    <w:rsid w:val="008545A1"/>
    <w:rsid w:val="00864350"/>
    <w:rsid w:val="008648A9"/>
    <w:rsid w:val="00870C38"/>
    <w:rsid w:val="00877866"/>
    <w:rsid w:val="008B7BCA"/>
    <w:rsid w:val="00916A88"/>
    <w:rsid w:val="009839AC"/>
    <w:rsid w:val="009C6C7E"/>
    <w:rsid w:val="009D61BD"/>
    <w:rsid w:val="009F15BD"/>
    <w:rsid w:val="00A11B9C"/>
    <w:rsid w:val="00A56CE7"/>
    <w:rsid w:val="00A659E6"/>
    <w:rsid w:val="00A75D19"/>
    <w:rsid w:val="00A96280"/>
    <w:rsid w:val="00A97E00"/>
    <w:rsid w:val="00AC0626"/>
    <w:rsid w:val="00AF06F9"/>
    <w:rsid w:val="00AF258E"/>
    <w:rsid w:val="00B124D3"/>
    <w:rsid w:val="00B15394"/>
    <w:rsid w:val="00B3127D"/>
    <w:rsid w:val="00B83D91"/>
    <w:rsid w:val="00BA4820"/>
    <w:rsid w:val="00BB2E92"/>
    <w:rsid w:val="00BB4552"/>
    <w:rsid w:val="00BE73DD"/>
    <w:rsid w:val="00C01C86"/>
    <w:rsid w:val="00C422B9"/>
    <w:rsid w:val="00C80F8A"/>
    <w:rsid w:val="00C919EE"/>
    <w:rsid w:val="00C93BE3"/>
    <w:rsid w:val="00CB2B94"/>
    <w:rsid w:val="00CC546F"/>
    <w:rsid w:val="00CD2AD5"/>
    <w:rsid w:val="00CE48C9"/>
    <w:rsid w:val="00D01E33"/>
    <w:rsid w:val="00D61417"/>
    <w:rsid w:val="00DE2021"/>
    <w:rsid w:val="00DE5CC7"/>
    <w:rsid w:val="00DF2CCF"/>
    <w:rsid w:val="00E12470"/>
    <w:rsid w:val="00E77C9D"/>
    <w:rsid w:val="00ED77AA"/>
    <w:rsid w:val="00F60707"/>
    <w:rsid w:val="00F64E41"/>
    <w:rsid w:val="00FA4720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  <w:style w:type="paragraph" w:customStyle="1" w:styleId="msonospacingmailrucssattributepostfix">
    <w:name w:val="msonospacing_mailru_css_attribute_postfix"/>
    <w:basedOn w:val="a"/>
    <w:rsid w:val="00A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A97E00"/>
    <w:rPr>
      <w:i/>
      <w:iCs/>
    </w:rPr>
  </w:style>
  <w:style w:type="character" w:styleId="ae">
    <w:name w:val="Hyperlink"/>
    <w:basedOn w:val="a0"/>
    <w:uiPriority w:val="99"/>
    <w:unhideWhenUsed/>
    <w:rsid w:val="00456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oshkina_ev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bna.dou2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ichologogurtsovaiv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na.dou20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17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  работы  городского  методического  объединения  педагогов-психологов  ДОУ                                  на  2020-2021 учебный  год    </vt:lpstr>
    </vt:vector>
  </TitlesOfParts>
  <Company>Reanimator Extreme Edition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 работы  городского  методического  объединения  педагогов-психологов  ДОУ                                  на  2020-2021 учебный  год    </dc:title>
  <dc:subject/>
  <dc:creator>RePack by Diakov</dc:creator>
  <cp:keywords/>
  <dc:description/>
  <cp:lastModifiedBy>Огурцова</cp:lastModifiedBy>
  <cp:revision>33</cp:revision>
  <cp:lastPrinted>2018-06-18T06:54:00Z</cp:lastPrinted>
  <dcterms:created xsi:type="dcterms:W3CDTF">2017-09-14T08:09:00Z</dcterms:created>
  <dcterms:modified xsi:type="dcterms:W3CDTF">2020-09-03T10:39:00Z</dcterms:modified>
</cp:coreProperties>
</file>