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F4" w:rsidRDefault="00876DF4" w:rsidP="00876DF4">
      <w:pPr>
        <w:rPr>
          <w:b/>
        </w:rPr>
      </w:pPr>
      <w:r w:rsidRPr="00783361">
        <w:rPr>
          <w:b/>
        </w:rPr>
        <w:t>Программа городского методического объединения</w:t>
      </w:r>
      <w:r>
        <w:rPr>
          <w:b/>
        </w:rPr>
        <w:t xml:space="preserve"> </w:t>
      </w:r>
      <w:r w:rsidRPr="00783361">
        <w:rPr>
          <w:b/>
        </w:rPr>
        <w:t>для музыкальных руководителей ДОУ</w:t>
      </w:r>
    </w:p>
    <w:p w:rsidR="00876DF4" w:rsidRDefault="00876DF4" w:rsidP="00876DF4">
      <w:pPr>
        <w:rPr>
          <w:b/>
        </w:rPr>
      </w:pPr>
    </w:p>
    <w:p w:rsidR="00876DF4" w:rsidRDefault="00876DF4" w:rsidP="00876DF4">
      <w:r>
        <w:rPr>
          <w:b/>
        </w:rPr>
        <w:t xml:space="preserve">Дата проведения: </w:t>
      </w:r>
      <w:r w:rsidRPr="00CC231C">
        <w:t>16</w:t>
      </w:r>
      <w:r>
        <w:t xml:space="preserve"> апреля 2019г. в 13.00</w:t>
      </w:r>
    </w:p>
    <w:p w:rsidR="00876DF4" w:rsidRDefault="00876DF4" w:rsidP="00876DF4">
      <w:r w:rsidRPr="00783361">
        <w:rPr>
          <w:b/>
        </w:rPr>
        <w:t>Место проведения:</w:t>
      </w:r>
      <w:r>
        <w:t xml:space="preserve"> ДОУ № 22 «Золотая рыбка», ул. Центральная, д. 23а</w:t>
      </w:r>
    </w:p>
    <w:p w:rsidR="00876DF4" w:rsidRDefault="00876DF4" w:rsidP="00876DF4">
      <w:r w:rsidRPr="00783361">
        <w:rPr>
          <w:b/>
        </w:rPr>
        <w:t>Участники ГМО:</w:t>
      </w:r>
      <w:r>
        <w:t xml:space="preserve"> музыкальные руководители ДОУ</w:t>
      </w:r>
    </w:p>
    <w:p w:rsidR="00876DF4" w:rsidRPr="00144F89" w:rsidRDefault="00876DF4" w:rsidP="00876DF4">
      <w:r w:rsidRPr="00144F89">
        <w:rPr>
          <w:b/>
        </w:rPr>
        <w:t xml:space="preserve">Тема ГМО: </w:t>
      </w:r>
      <w:r w:rsidRPr="00DA6D96">
        <w:t>«</w:t>
      </w:r>
      <w:r w:rsidRPr="00677250">
        <w:rPr>
          <w:shd w:val="clear" w:color="auto" w:fill="FFFFFF"/>
        </w:rPr>
        <w:t>Формирование патриотизма, как личностного качества дошкольника в контексте ФГОС</w:t>
      </w:r>
      <w:r w:rsidRPr="00E360D8">
        <w:rPr>
          <w:b/>
        </w:rPr>
        <w:t>»</w:t>
      </w:r>
      <w:r w:rsidRPr="00930B14">
        <w:t>.</w:t>
      </w:r>
    </w:p>
    <w:p w:rsidR="00876DF4" w:rsidRDefault="00876DF4" w:rsidP="00876DF4">
      <w:pPr>
        <w:jc w:val="center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665"/>
        <w:gridCol w:w="3698"/>
      </w:tblGrid>
      <w:tr w:rsidR="00876DF4" w:rsidRPr="001C3495" w:rsidTr="00862866">
        <w:tc>
          <w:tcPr>
            <w:tcW w:w="2093" w:type="dxa"/>
          </w:tcPr>
          <w:p w:rsidR="00876DF4" w:rsidRPr="001C3495" w:rsidRDefault="00876DF4" w:rsidP="00862866">
            <w:pPr>
              <w:jc w:val="center"/>
              <w:rPr>
                <w:b/>
              </w:rPr>
            </w:pPr>
            <w:r w:rsidRPr="001C3495">
              <w:rPr>
                <w:b/>
              </w:rPr>
              <w:t>Время</w:t>
            </w:r>
          </w:p>
        </w:tc>
        <w:tc>
          <w:tcPr>
            <w:tcW w:w="4665" w:type="dxa"/>
          </w:tcPr>
          <w:p w:rsidR="00876DF4" w:rsidRPr="001C3495" w:rsidRDefault="00876DF4" w:rsidP="00862866">
            <w:pPr>
              <w:jc w:val="center"/>
              <w:rPr>
                <w:b/>
              </w:rPr>
            </w:pPr>
            <w:r w:rsidRPr="001C3495">
              <w:rPr>
                <w:b/>
              </w:rPr>
              <w:t>Тема выступления</w:t>
            </w:r>
          </w:p>
        </w:tc>
        <w:tc>
          <w:tcPr>
            <w:tcW w:w="3698" w:type="dxa"/>
          </w:tcPr>
          <w:p w:rsidR="00876DF4" w:rsidRPr="001C3495" w:rsidRDefault="00876DF4" w:rsidP="00862866">
            <w:pPr>
              <w:jc w:val="center"/>
              <w:rPr>
                <w:b/>
              </w:rPr>
            </w:pPr>
            <w:r w:rsidRPr="001C3495">
              <w:rPr>
                <w:b/>
              </w:rPr>
              <w:t>Ф.И.О. выступающего</w:t>
            </w:r>
          </w:p>
        </w:tc>
      </w:tr>
      <w:tr w:rsidR="00876DF4" w:rsidRPr="001C3495" w:rsidTr="00862866">
        <w:trPr>
          <w:trHeight w:val="576"/>
        </w:trPr>
        <w:tc>
          <w:tcPr>
            <w:tcW w:w="2093" w:type="dxa"/>
          </w:tcPr>
          <w:p w:rsidR="00876DF4" w:rsidRPr="001C3495" w:rsidRDefault="00876DF4" w:rsidP="00862866">
            <w:r>
              <w:t>13. 00 - 13.10</w:t>
            </w:r>
          </w:p>
        </w:tc>
        <w:tc>
          <w:tcPr>
            <w:tcW w:w="8363" w:type="dxa"/>
            <w:gridSpan w:val="2"/>
          </w:tcPr>
          <w:p w:rsidR="00876DF4" w:rsidRPr="001C3495" w:rsidRDefault="00876DF4" w:rsidP="00862866">
            <w:pPr>
              <w:rPr>
                <w:b/>
              </w:rPr>
            </w:pPr>
            <w:r w:rsidRPr="001C3495">
              <w:t>Регистрация участников городского</w:t>
            </w:r>
            <w:r>
              <w:t xml:space="preserve"> </w:t>
            </w:r>
            <w:r w:rsidRPr="001C3495">
              <w:t xml:space="preserve">методического объединения </w:t>
            </w:r>
          </w:p>
        </w:tc>
      </w:tr>
      <w:tr w:rsidR="00876DF4" w:rsidRPr="001C3495" w:rsidTr="00862866">
        <w:trPr>
          <w:trHeight w:val="576"/>
        </w:trPr>
        <w:tc>
          <w:tcPr>
            <w:tcW w:w="2093" w:type="dxa"/>
          </w:tcPr>
          <w:p w:rsidR="00876DF4" w:rsidRPr="001C3495" w:rsidRDefault="00876DF4" w:rsidP="00862866">
            <w:r>
              <w:t>13.10 – 13.15</w:t>
            </w:r>
          </w:p>
        </w:tc>
        <w:tc>
          <w:tcPr>
            <w:tcW w:w="4665" w:type="dxa"/>
          </w:tcPr>
          <w:p w:rsidR="00876DF4" w:rsidRPr="001C3495" w:rsidRDefault="00876DF4" w:rsidP="00862866">
            <w:r w:rsidRPr="001C3495">
              <w:t>Приветственное слово участникам ГМО</w:t>
            </w:r>
          </w:p>
          <w:p w:rsidR="00876DF4" w:rsidRPr="001C3495" w:rsidRDefault="00876DF4" w:rsidP="00862866"/>
        </w:tc>
        <w:tc>
          <w:tcPr>
            <w:tcW w:w="3698" w:type="dxa"/>
          </w:tcPr>
          <w:p w:rsidR="00876DF4" w:rsidRPr="0088358E" w:rsidRDefault="00876DF4" w:rsidP="00862866">
            <w:r>
              <w:t xml:space="preserve">Руденко Антонина Анатольевна – заместитель заведующего по ВМР  ДОУ №22 «Золотая рыбка», Евстратова Елена Алексеевна - руководитель ГМО </w:t>
            </w:r>
          </w:p>
        </w:tc>
      </w:tr>
      <w:tr w:rsidR="00876DF4" w:rsidRPr="001C3495" w:rsidTr="00862866">
        <w:trPr>
          <w:trHeight w:val="576"/>
        </w:trPr>
        <w:tc>
          <w:tcPr>
            <w:tcW w:w="2093" w:type="dxa"/>
          </w:tcPr>
          <w:p w:rsidR="00876DF4" w:rsidRPr="001C3495" w:rsidRDefault="00876DF4" w:rsidP="00862866">
            <w:r>
              <w:t xml:space="preserve">13.15 - 13.50 </w:t>
            </w:r>
          </w:p>
        </w:tc>
        <w:tc>
          <w:tcPr>
            <w:tcW w:w="4665" w:type="dxa"/>
          </w:tcPr>
          <w:p w:rsidR="00876DF4" w:rsidRPr="001C3495" w:rsidRDefault="00876DF4" w:rsidP="00862866">
            <w:r>
              <w:t>Видео -  просмотр музыкального досуга детей подготовительной группы на тему: «Богатыри земли русской»</w:t>
            </w:r>
          </w:p>
        </w:tc>
        <w:tc>
          <w:tcPr>
            <w:tcW w:w="3698" w:type="dxa"/>
          </w:tcPr>
          <w:p w:rsidR="00876DF4" w:rsidRPr="001C3495" w:rsidRDefault="00876DF4" w:rsidP="00862866">
            <w:proofErr w:type="spellStart"/>
            <w:r>
              <w:t>Захаркина</w:t>
            </w:r>
            <w:proofErr w:type="spellEnd"/>
            <w:r>
              <w:t xml:space="preserve"> Татьяна Ивановна – музыкальный руководитель ДОУ №22 «Золотая рыбка»</w:t>
            </w:r>
          </w:p>
        </w:tc>
      </w:tr>
      <w:tr w:rsidR="00876DF4" w:rsidRPr="001C3495" w:rsidTr="00862866">
        <w:trPr>
          <w:trHeight w:val="576"/>
        </w:trPr>
        <w:tc>
          <w:tcPr>
            <w:tcW w:w="2093" w:type="dxa"/>
          </w:tcPr>
          <w:p w:rsidR="00876DF4" w:rsidRPr="001C3495" w:rsidRDefault="00876DF4" w:rsidP="00862866">
            <w:r>
              <w:t>13.50 - 13.55</w:t>
            </w:r>
          </w:p>
        </w:tc>
        <w:tc>
          <w:tcPr>
            <w:tcW w:w="4665" w:type="dxa"/>
          </w:tcPr>
          <w:p w:rsidR="00876DF4" w:rsidRPr="001C3495" w:rsidRDefault="00876DF4" w:rsidP="00862866">
            <w:r>
              <w:t>Самоанализ мероприятия</w:t>
            </w:r>
          </w:p>
          <w:p w:rsidR="00876DF4" w:rsidRDefault="00876DF4" w:rsidP="00862866"/>
          <w:p w:rsidR="00876DF4" w:rsidRDefault="00876DF4" w:rsidP="00862866"/>
          <w:p w:rsidR="00876DF4" w:rsidRPr="001C3495" w:rsidRDefault="00876DF4" w:rsidP="00862866">
            <w:r>
              <w:t>Обсуждение открытого мероприятия</w:t>
            </w:r>
          </w:p>
        </w:tc>
        <w:tc>
          <w:tcPr>
            <w:tcW w:w="3698" w:type="dxa"/>
          </w:tcPr>
          <w:p w:rsidR="00876DF4" w:rsidRDefault="00876DF4" w:rsidP="00862866">
            <w:proofErr w:type="spellStart"/>
            <w:r>
              <w:t>Захаркина</w:t>
            </w:r>
            <w:proofErr w:type="spellEnd"/>
            <w:r>
              <w:t xml:space="preserve"> Татьяна Ивановна – музыкальный руководитель ДОУ №22 «Золотая рыбка»</w:t>
            </w:r>
          </w:p>
          <w:p w:rsidR="00876DF4" w:rsidRPr="001C3495" w:rsidRDefault="00876DF4" w:rsidP="00862866">
            <w:r>
              <w:t>Участники ГМО</w:t>
            </w:r>
          </w:p>
        </w:tc>
      </w:tr>
      <w:tr w:rsidR="00876DF4" w:rsidRPr="001C3495" w:rsidTr="00862866">
        <w:trPr>
          <w:trHeight w:val="576"/>
        </w:trPr>
        <w:tc>
          <w:tcPr>
            <w:tcW w:w="2093" w:type="dxa"/>
          </w:tcPr>
          <w:p w:rsidR="00876DF4" w:rsidRPr="001C3495" w:rsidRDefault="00876DF4" w:rsidP="00862866">
            <w:r>
              <w:t>13.55 - 14.10</w:t>
            </w:r>
          </w:p>
        </w:tc>
        <w:tc>
          <w:tcPr>
            <w:tcW w:w="4665" w:type="dxa"/>
          </w:tcPr>
          <w:p w:rsidR="00876DF4" w:rsidRPr="00C41DD5" w:rsidRDefault="00876DF4" w:rsidP="00862866">
            <w:r w:rsidRPr="00C41DD5">
              <w:t xml:space="preserve">Сообщение </w:t>
            </w:r>
            <w:r>
              <w:t>–</w:t>
            </w:r>
            <w:r w:rsidRPr="00C41DD5">
              <w:t xml:space="preserve"> презентация</w:t>
            </w:r>
            <w:r>
              <w:t xml:space="preserve"> по теме:</w:t>
            </w:r>
          </w:p>
          <w:p w:rsidR="00876DF4" w:rsidRPr="001C3495" w:rsidRDefault="00876DF4" w:rsidP="00862866">
            <w:r w:rsidRPr="00C41DD5">
              <w:rPr>
                <w:shd w:val="clear" w:color="auto" w:fill="FFFFFF"/>
              </w:rPr>
              <w:t xml:space="preserve"> </w:t>
            </w:r>
            <w:r w:rsidRPr="00677250">
              <w:rPr>
                <w:shd w:val="clear" w:color="auto" w:fill="FFFFFF"/>
              </w:rPr>
              <w:t xml:space="preserve">«Нетрадиционные формы проведения досугов  в </w:t>
            </w:r>
            <w:r>
              <w:rPr>
                <w:shd w:val="clear" w:color="auto" w:fill="FFFFFF"/>
              </w:rPr>
              <w:t>ДОУ</w:t>
            </w:r>
            <w:r w:rsidRPr="00677250">
              <w:rPr>
                <w:shd w:val="clear" w:color="auto" w:fill="FFFFFF"/>
              </w:rPr>
              <w:t xml:space="preserve"> в условиях реализации ФГОС»                                                             </w:t>
            </w:r>
          </w:p>
        </w:tc>
        <w:tc>
          <w:tcPr>
            <w:tcW w:w="3698" w:type="dxa"/>
          </w:tcPr>
          <w:p w:rsidR="00876DF4" w:rsidRDefault="00876DF4" w:rsidP="00862866">
            <w:r>
              <w:t>Зарипова Светлана Евгеньевна – музыкальный руководитель ДОУ №22 «Золотая рыбка»</w:t>
            </w:r>
          </w:p>
          <w:p w:rsidR="00876DF4" w:rsidRPr="001C3495" w:rsidRDefault="00876DF4" w:rsidP="00862866"/>
        </w:tc>
      </w:tr>
      <w:tr w:rsidR="00876DF4" w:rsidRPr="001C3495" w:rsidTr="00862866">
        <w:trPr>
          <w:trHeight w:val="1005"/>
        </w:trPr>
        <w:tc>
          <w:tcPr>
            <w:tcW w:w="2093" w:type="dxa"/>
            <w:tcBorders>
              <w:bottom w:val="single" w:sz="4" w:space="0" w:color="auto"/>
            </w:tcBorders>
          </w:tcPr>
          <w:p w:rsidR="00876DF4" w:rsidRDefault="00876DF4" w:rsidP="00862866">
            <w:r>
              <w:t>14.10 - 14.35</w:t>
            </w:r>
          </w:p>
          <w:p w:rsidR="00876DF4" w:rsidRDefault="00876DF4" w:rsidP="00862866"/>
          <w:p w:rsidR="00876DF4" w:rsidRPr="001C3495" w:rsidRDefault="00876DF4" w:rsidP="00862866"/>
        </w:tc>
        <w:tc>
          <w:tcPr>
            <w:tcW w:w="4665" w:type="dxa"/>
            <w:tcBorders>
              <w:bottom w:val="single" w:sz="4" w:space="0" w:color="auto"/>
            </w:tcBorders>
          </w:tcPr>
          <w:p w:rsidR="00876DF4" w:rsidRDefault="00876DF4" w:rsidP="00862866">
            <w:r>
              <w:t xml:space="preserve">Круглый стол по теме: </w:t>
            </w:r>
          </w:p>
          <w:p w:rsidR="00876DF4" w:rsidRDefault="00876DF4" w:rsidP="00862866">
            <w:r>
              <w:t xml:space="preserve"> « Музыкально - патриотические игры с дошкольниками старшего возраста» </w:t>
            </w:r>
          </w:p>
          <w:p w:rsidR="00876DF4" w:rsidRPr="001C3495" w:rsidRDefault="00876DF4" w:rsidP="00862866"/>
        </w:tc>
        <w:tc>
          <w:tcPr>
            <w:tcW w:w="3698" w:type="dxa"/>
            <w:tcBorders>
              <w:bottom w:val="single" w:sz="4" w:space="0" w:color="auto"/>
            </w:tcBorders>
          </w:tcPr>
          <w:p w:rsidR="00876DF4" w:rsidRDefault="00876DF4" w:rsidP="00862866">
            <w:proofErr w:type="spellStart"/>
            <w:r>
              <w:t>Зейналова</w:t>
            </w:r>
            <w:proofErr w:type="spellEnd"/>
            <w:r>
              <w:t xml:space="preserve"> И.Ф. – ДОУ № 26</w:t>
            </w:r>
          </w:p>
          <w:p w:rsidR="00876DF4" w:rsidRDefault="00876DF4" w:rsidP="00862866">
            <w:r>
              <w:t>Евстратова Е.А.  – ДОУ №18</w:t>
            </w:r>
          </w:p>
          <w:p w:rsidR="00876DF4" w:rsidRDefault="00876DF4" w:rsidP="00862866">
            <w:r>
              <w:t>Савиных Е.П. – ДОУ № 16</w:t>
            </w:r>
          </w:p>
          <w:p w:rsidR="00876DF4" w:rsidRDefault="00876DF4" w:rsidP="00862866">
            <w:proofErr w:type="spellStart"/>
            <w:r>
              <w:t>Кривенчук</w:t>
            </w:r>
            <w:proofErr w:type="spellEnd"/>
            <w:r>
              <w:t xml:space="preserve"> М.М. – ДОУ № 23</w:t>
            </w:r>
          </w:p>
          <w:p w:rsidR="00876DF4" w:rsidRPr="001C3495" w:rsidRDefault="00876DF4" w:rsidP="00862866">
            <w:r>
              <w:t>Берендеева Н.С. – ДОУ № 13</w:t>
            </w:r>
          </w:p>
        </w:tc>
      </w:tr>
      <w:tr w:rsidR="00876DF4" w:rsidRPr="001C3495" w:rsidTr="00862866">
        <w:trPr>
          <w:trHeight w:val="915"/>
        </w:trPr>
        <w:tc>
          <w:tcPr>
            <w:tcW w:w="2093" w:type="dxa"/>
            <w:tcBorders>
              <w:top w:val="single" w:sz="4" w:space="0" w:color="auto"/>
            </w:tcBorders>
          </w:tcPr>
          <w:p w:rsidR="00876DF4" w:rsidRDefault="00876DF4" w:rsidP="00862866">
            <w:r>
              <w:t>14.35 – 14.40</w:t>
            </w:r>
          </w:p>
        </w:tc>
        <w:tc>
          <w:tcPr>
            <w:tcW w:w="4665" w:type="dxa"/>
            <w:tcBorders>
              <w:top w:val="single" w:sz="4" w:space="0" w:color="auto"/>
            </w:tcBorders>
          </w:tcPr>
          <w:p w:rsidR="00876DF4" w:rsidRDefault="00876DF4" w:rsidP="00862866">
            <w:r w:rsidRPr="001C3495">
              <w:t>Подведение итогов</w:t>
            </w:r>
            <w:r>
              <w:t>.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876DF4" w:rsidRDefault="00876DF4" w:rsidP="00862866">
            <w:r w:rsidRPr="001C3495">
              <w:t xml:space="preserve">Евстратова </w:t>
            </w:r>
            <w:r>
              <w:t>Елена Алексеевна -</w:t>
            </w:r>
            <w:r w:rsidRPr="001C3495">
              <w:t xml:space="preserve">  </w:t>
            </w:r>
            <w:r>
              <w:t>руководитель ГМО.</w:t>
            </w:r>
          </w:p>
          <w:p w:rsidR="00876DF4" w:rsidRDefault="00876DF4" w:rsidP="00862866">
            <w:proofErr w:type="spellStart"/>
            <w:r w:rsidRPr="00DE3E5E">
              <w:t>Сизова</w:t>
            </w:r>
            <w:proofErr w:type="spellEnd"/>
            <w:r w:rsidRPr="00DE3E5E">
              <w:t xml:space="preserve"> И</w:t>
            </w:r>
            <w:r>
              <w:t xml:space="preserve">рина Александровна </w:t>
            </w:r>
            <w:r w:rsidRPr="00DE3E5E">
              <w:t>- куратор ГМО, методист ЦРО</w:t>
            </w:r>
          </w:p>
        </w:tc>
      </w:tr>
    </w:tbl>
    <w:p w:rsidR="00090DB9" w:rsidRDefault="00090DB9"/>
    <w:sectPr w:rsidR="00090DB9" w:rsidSect="00876D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6DF4"/>
    <w:rsid w:val="00050F75"/>
    <w:rsid w:val="000545DC"/>
    <w:rsid w:val="00090DB9"/>
    <w:rsid w:val="000B29A2"/>
    <w:rsid w:val="000C5E7F"/>
    <w:rsid w:val="00124A35"/>
    <w:rsid w:val="00190819"/>
    <w:rsid w:val="001A0B59"/>
    <w:rsid w:val="00281DAD"/>
    <w:rsid w:val="002A3282"/>
    <w:rsid w:val="003034E2"/>
    <w:rsid w:val="003F72B3"/>
    <w:rsid w:val="00417FCC"/>
    <w:rsid w:val="00551872"/>
    <w:rsid w:val="005976AA"/>
    <w:rsid w:val="005B00E5"/>
    <w:rsid w:val="00613C55"/>
    <w:rsid w:val="00621C1C"/>
    <w:rsid w:val="00650853"/>
    <w:rsid w:val="0065698F"/>
    <w:rsid w:val="0067441B"/>
    <w:rsid w:val="00720C7B"/>
    <w:rsid w:val="007A02DB"/>
    <w:rsid w:val="008624FA"/>
    <w:rsid w:val="00871C7E"/>
    <w:rsid w:val="00876DF4"/>
    <w:rsid w:val="00957BF8"/>
    <w:rsid w:val="00AD4C02"/>
    <w:rsid w:val="00AD4F87"/>
    <w:rsid w:val="00AE3D9F"/>
    <w:rsid w:val="00C06018"/>
    <w:rsid w:val="00C0671C"/>
    <w:rsid w:val="00C15C8C"/>
    <w:rsid w:val="00C33D3B"/>
    <w:rsid w:val="00C54DA2"/>
    <w:rsid w:val="00CD1A59"/>
    <w:rsid w:val="00D34890"/>
    <w:rsid w:val="00D40717"/>
    <w:rsid w:val="00DA17FB"/>
    <w:rsid w:val="00DF3669"/>
    <w:rsid w:val="00ED568B"/>
    <w:rsid w:val="00EE0535"/>
    <w:rsid w:val="00EF23BC"/>
    <w:rsid w:val="00F74FEA"/>
    <w:rsid w:val="00FB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2019-04-18T08:39:00Z</dcterms:created>
  <dcterms:modified xsi:type="dcterms:W3CDTF">2019-04-18T08:39:00Z</dcterms:modified>
</cp:coreProperties>
</file>